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BD25E" w14:textId="76F74CAC" w:rsidR="00C15D4C" w:rsidRPr="008B2D98" w:rsidRDefault="00C15D4C" w:rsidP="001D634C">
      <w:pPr>
        <w:overflowPunct w:val="0"/>
        <w:autoSpaceDE w:val="0"/>
        <w:autoSpaceDN w:val="0"/>
        <w:adjustRightInd w:val="0"/>
        <w:spacing w:after="120" w:line="440" w:lineRule="exact"/>
        <w:ind w:left="284"/>
        <w:jc w:val="center"/>
        <w:textAlignment w:val="baseline"/>
        <w:rPr>
          <w:rFonts w:ascii="Times New Roman" w:eastAsia="Times New Roman" w:hAnsi="Times New Roman" w:cs="Times New Roman"/>
          <w:b/>
          <w:bCs/>
          <w:smallCaps/>
          <w:color w:val="5B9BD5" w:themeColor="accent1"/>
          <w:sz w:val="36"/>
        </w:rPr>
      </w:pPr>
      <w:r>
        <w:rPr>
          <w:rFonts w:ascii="Times New Roman" w:hAnsi="Times New Roman"/>
          <w:b/>
          <w:smallCaps/>
          <w:color w:val="5B9BD5" w:themeColor="accent1"/>
          <w:sz w:val="36"/>
        </w:rPr>
        <w:t>Partnership Agreement</w:t>
      </w:r>
      <w:r w:rsidR="004976E5">
        <w:rPr>
          <w:rStyle w:val="Lbjegyzet-hivatkozs"/>
          <w:rFonts w:ascii="Times New Roman" w:eastAsia="Calibri" w:hAnsi="Times New Roman" w:cs="Times New Roman"/>
          <w:lang w:eastAsia="en-US"/>
        </w:rPr>
        <w:footnoteReference w:id="1"/>
      </w:r>
    </w:p>
    <w:p w14:paraId="2A025603" w14:textId="77777777" w:rsidR="00C15D4C" w:rsidRDefault="00C15D4C" w:rsidP="00C15D4C">
      <w:pPr>
        <w:spacing w:after="200" w:line="276" w:lineRule="auto"/>
        <w:rPr>
          <w:rFonts w:ascii="Times New Roman" w:eastAsia="Calibri" w:hAnsi="Times New Roman" w:cs="Times New Roman"/>
          <w:lang w:eastAsia="en-US"/>
        </w:rPr>
      </w:pPr>
    </w:p>
    <w:p w14:paraId="36AA804A" w14:textId="77777777" w:rsidR="00C15D4C" w:rsidRPr="00C15D4C" w:rsidRDefault="00C15D4C" w:rsidP="005E6E47">
      <w:pPr>
        <w:spacing w:line="240" w:lineRule="auto"/>
        <w:rPr>
          <w:rFonts w:ascii="Times New Roman" w:eastAsia="Calibri" w:hAnsi="Times New Roman" w:cs="Times New Roman"/>
        </w:rPr>
      </w:pPr>
      <w:r>
        <w:rPr>
          <w:rFonts w:ascii="Times New Roman" w:hAnsi="Times New Roman"/>
        </w:rPr>
        <w:t>concluded by and between</w:t>
      </w:r>
    </w:p>
    <w:p w14:paraId="4608707F" w14:textId="4355A8AF" w:rsidR="00C15D4C" w:rsidRPr="00C15D4C" w:rsidRDefault="00C15D4C" w:rsidP="005E6E47">
      <w:pPr>
        <w:spacing w:before="240" w:line="240" w:lineRule="auto"/>
        <w:jc w:val="both"/>
        <w:rPr>
          <w:rFonts w:ascii="Times New Roman" w:eastAsia="Calibri" w:hAnsi="Times New Roman" w:cs="Times New Roman"/>
        </w:rPr>
      </w:pPr>
      <w:r>
        <w:rPr>
          <w:rFonts w:ascii="Times New Roman" w:hAnsi="Times New Roman"/>
          <w:b/>
        </w:rPr>
        <w:t>.........</w:t>
      </w:r>
      <w:r>
        <w:rPr>
          <w:rFonts w:ascii="Times New Roman" w:hAnsi="Times New Roman"/>
        </w:rPr>
        <w:t>, as the component element implementer (registered office: .........; represented by: .........; tax number: .........; name of financial institution, account number: .........; institutional identifier: .........; IBAN: .........;SWIFT code: .........; statistical number: .........; registration number: .........; hereinafter referred to as the “</w:t>
      </w:r>
      <w:r>
        <w:rPr>
          <w:rFonts w:ascii="Times New Roman" w:hAnsi="Times New Roman"/>
          <w:b/>
        </w:rPr>
        <w:t>Component Element Implementer</w:t>
      </w:r>
      <w:r>
        <w:rPr>
          <w:rFonts w:ascii="Times New Roman" w:hAnsi="Times New Roman"/>
        </w:rPr>
        <w:t>”), and</w:t>
      </w:r>
    </w:p>
    <w:p w14:paraId="4CD09B44" w14:textId="6B250F5D" w:rsidR="00C15D4C" w:rsidRDefault="00C15D4C" w:rsidP="005E6E47">
      <w:pPr>
        <w:spacing w:before="240" w:line="240" w:lineRule="auto"/>
        <w:jc w:val="both"/>
        <w:rPr>
          <w:rFonts w:ascii="Times New Roman" w:eastAsia="Calibri" w:hAnsi="Times New Roman" w:cs="Times New Roman"/>
          <w:bCs/>
        </w:rPr>
      </w:pPr>
      <w:r>
        <w:rPr>
          <w:rFonts w:ascii="Times New Roman" w:hAnsi="Times New Roman"/>
        </w:rPr>
        <w:t xml:space="preserve">........., as the component element partner (registered office: .........; represented by: .........; tax number: .........; name of financial institution, account number: .........; institutional identifier: .........; IBAN: </w:t>
      </w:r>
      <w:proofErr w:type="gramStart"/>
      <w:r>
        <w:rPr>
          <w:rFonts w:ascii="Times New Roman" w:hAnsi="Times New Roman"/>
        </w:rPr>
        <w:t>.........;SWIFT</w:t>
      </w:r>
      <w:proofErr w:type="gramEnd"/>
      <w:r>
        <w:rPr>
          <w:rFonts w:ascii="Times New Roman" w:hAnsi="Times New Roman"/>
        </w:rPr>
        <w:t xml:space="preserve"> code: .........; statistical number: .........; registration number: .........; hereinafter referred to as “</w:t>
      </w:r>
      <w:r>
        <w:rPr>
          <w:rFonts w:ascii="Times New Roman" w:hAnsi="Times New Roman"/>
          <w:b/>
          <w:bCs/>
        </w:rPr>
        <w:t>Partner 1</w:t>
      </w:r>
      <w:r>
        <w:rPr>
          <w:rFonts w:ascii="Times New Roman" w:hAnsi="Times New Roman"/>
        </w:rPr>
        <w:t>”)</w:t>
      </w:r>
      <w:r w:rsidR="00DE01CF">
        <w:rPr>
          <w:rStyle w:val="Lbjegyzet-hivatkozs"/>
          <w:rFonts w:ascii="Times New Roman" w:eastAsia="Calibri" w:hAnsi="Times New Roman" w:cs="Times New Roman"/>
          <w:bCs/>
          <w:lang w:eastAsia="en-US"/>
        </w:rPr>
        <w:footnoteReference w:id="2"/>
      </w:r>
    </w:p>
    <w:p w14:paraId="51B59E46" w14:textId="6E1BF039" w:rsidR="008D3B26" w:rsidRDefault="008D3B26" w:rsidP="005E6E47">
      <w:pPr>
        <w:spacing w:before="240" w:line="240" w:lineRule="auto"/>
        <w:jc w:val="both"/>
        <w:rPr>
          <w:rFonts w:ascii="Times New Roman" w:eastAsia="Calibri" w:hAnsi="Times New Roman" w:cs="Times New Roman"/>
          <w:bCs/>
        </w:rPr>
      </w:pPr>
      <w:r>
        <w:rPr>
          <w:rFonts w:ascii="Times New Roman" w:hAnsi="Times New Roman"/>
        </w:rPr>
        <w:t xml:space="preserve">and </w:t>
      </w:r>
    </w:p>
    <w:p w14:paraId="1D665E87" w14:textId="07CB422C" w:rsidR="0099021C" w:rsidRDefault="0099021C" w:rsidP="0099021C">
      <w:pPr>
        <w:spacing w:before="240" w:line="240" w:lineRule="auto"/>
        <w:jc w:val="both"/>
        <w:rPr>
          <w:rFonts w:ascii="Times New Roman" w:eastAsia="Calibri" w:hAnsi="Times New Roman" w:cs="Times New Roman"/>
          <w:bCs/>
        </w:rPr>
      </w:pPr>
      <w:r>
        <w:rPr>
          <w:rFonts w:ascii="Times New Roman" w:hAnsi="Times New Roman"/>
        </w:rPr>
        <w:t xml:space="preserve">........., as the component element partner (registered office: .........; represented by: .........; tax number: .........; name of financial institution, account number: .........; institutional identifier: .........; IBAN: </w:t>
      </w:r>
      <w:proofErr w:type="gramStart"/>
      <w:r>
        <w:rPr>
          <w:rFonts w:ascii="Times New Roman" w:hAnsi="Times New Roman"/>
        </w:rPr>
        <w:t>.........;SWIFT</w:t>
      </w:r>
      <w:proofErr w:type="gramEnd"/>
      <w:r>
        <w:rPr>
          <w:rFonts w:ascii="Times New Roman" w:hAnsi="Times New Roman"/>
        </w:rPr>
        <w:t xml:space="preserve"> code: .........; statistical number: .........; registration number: .........; hereinafter referred to as “</w:t>
      </w:r>
      <w:r>
        <w:rPr>
          <w:rFonts w:ascii="Times New Roman" w:hAnsi="Times New Roman"/>
          <w:b/>
          <w:bCs/>
        </w:rPr>
        <w:t>Partner 2</w:t>
      </w:r>
      <w:r>
        <w:rPr>
          <w:rFonts w:ascii="Times New Roman" w:hAnsi="Times New Roman"/>
        </w:rPr>
        <w:t>”)</w:t>
      </w:r>
      <w:r w:rsidR="00DE01CF">
        <w:rPr>
          <w:rStyle w:val="Lbjegyzet-hivatkozs"/>
          <w:rFonts w:ascii="Times New Roman" w:eastAsia="Calibri" w:hAnsi="Times New Roman" w:cs="Times New Roman"/>
          <w:bCs/>
          <w:lang w:eastAsia="en-US"/>
        </w:rPr>
        <w:footnoteReference w:id="3"/>
      </w:r>
    </w:p>
    <w:p w14:paraId="79E16574" w14:textId="5A80EA0C" w:rsidR="00C15D4C" w:rsidRPr="00C15D4C" w:rsidRDefault="00883CA6" w:rsidP="009F7219">
      <w:pPr>
        <w:spacing w:before="240" w:line="240" w:lineRule="auto"/>
        <w:jc w:val="both"/>
        <w:rPr>
          <w:rFonts w:ascii="Times New Roman" w:eastAsia="Calibri" w:hAnsi="Times New Roman" w:cs="Times New Roman"/>
        </w:rPr>
      </w:pPr>
      <w:r>
        <w:rPr>
          <w:rFonts w:ascii="Times New Roman" w:hAnsi="Times New Roman"/>
        </w:rPr>
        <w:t xml:space="preserve">(Partner 1 and Partner 2, hereinafter jointly: </w:t>
      </w:r>
      <w:r>
        <w:rPr>
          <w:rFonts w:ascii="Times New Roman" w:hAnsi="Times New Roman"/>
          <w:b/>
        </w:rPr>
        <w:t>Partner</w:t>
      </w:r>
      <w:r>
        <w:rPr>
          <w:rFonts w:ascii="Times New Roman" w:hAnsi="Times New Roman"/>
        </w:rPr>
        <w:t xml:space="preserve">, the Component Element Implementer and the Partners hereinafter jointly: </w:t>
      </w:r>
      <w:r>
        <w:rPr>
          <w:rFonts w:ascii="Times New Roman" w:hAnsi="Times New Roman"/>
          <w:b/>
        </w:rPr>
        <w:t>Parties</w:t>
      </w:r>
      <w:r>
        <w:rPr>
          <w:rFonts w:ascii="Times New Roman" w:hAnsi="Times New Roman"/>
        </w:rPr>
        <w:t xml:space="preserve">) </w:t>
      </w:r>
    </w:p>
    <w:p w14:paraId="56FE069B" w14:textId="77777777" w:rsidR="00C15D4C" w:rsidRPr="00C15D4C" w:rsidRDefault="00C15D4C" w:rsidP="005E6E47">
      <w:pPr>
        <w:spacing w:before="240" w:line="240" w:lineRule="auto"/>
        <w:rPr>
          <w:rFonts w:ascii="Times New Roman" w:eastAsia="Calibri" w:hAnsi="Times New Roman" w:cs="Times New Roman"/>
        </w:rPr>
      </w:pPr>
      <w:r>
        <w:rPr>
          <w:rFonts w:ascii="Times New Roman" w:hAnsi="Times New Roman"/>
        </w:rPr>
        <w:t>at the place and time indicated below, subject to the following conditions:</w:t>
      </w:r>
    </w:p>
    <w:p w14:paraId="6A503EB3" w14:textId="77777777" w:rsidR="00BF179F" w:rsidRDefault="00BF179F">
      <w:pPr>
        <w:rPr>
          <w:rFonts w:ascii="Times New Roman" w:hAnsi="Times New Roman" w:cs="Times New Roman"/>
        </w:rPr>
      </w:pPr>
    </w:p>
    <w:p w14:paraId="2382436D" w14:textId="7C5CD081" w:rsidR="00312D69" w:rsidRPr="00276356" w:rsidRDefault="00312D69" w:rsidP="00312D69">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Background and purpose of the agreement</w:t>
      </w:r>
    </w:p>
    <w:p w14:paraId="576183BD" w14:textId="77777777" w:rsidR="00312D69" w:rsidRPr="00B21CEC" w:rsidRDefault="00312D69" w:rsidP="00312D69">
      <w:pPr>
        <w:rPr>
          <w:rFonts w:ascii="Verdana" w:hAnsi="Verdana"/>
          <w:b/>
          <w:iCs/>
          <w:sz w:val="20"/>
          <w:szCs w:val="20"/>
        </w:rPr>
      </w:pPr>
    </w:p>
    <w:p w14:paraId="5307CD04" w14:textId="64D1C787" w:rsidR="00312D69" w:rsidRPr="002D73DB" w:rsidRDefault="00312D69" w:rsidP="002D73DB">
      <w:pPr>
        <w:pStyle w:val="Listaszerbekezds"/>
        <w:numPr>
          <w:ilvl w:val="0"/>
          <w:numId w:val="2"/>
        </w:numPr>
        <w:spacing w:line="240" w:lineRule="auto"/>
        <w:jc w:val="both"/>
        <w:rPr>
          <w:rFonts w:ascii="Times New Roman" w:hAnsi="Times New Roman" w:cs="Times New Roman"/>
          <w:szCs w:val="20"/>
        </w:rPr>
      </w:pPr>
      <w:r>
        <w:rPr>
          <w:rFonts w:ascii="Times New Roman" w:hAnsi="Times New Roman"/>
        </w:rPr>
        <w:t xml:space="preserve">The Component Element Implementer has </w:t>
      </w:r>
      <w:proofErr w:type="gramStart"/>
      <w:r>
        <w:rPr>
          <w:rFonts w:ascii="Times New Roman" w:hAnsi="Times New Roman"/>
        </w:rPr>
        <w:t>submitted an application</w:t>
      </w:r>
      <w:proofErr w:type="gramEnd"/>
      <w:r>
        <w:rPr>
          <w:rFonts w:ascii="Times New Roman" w:hAnsi="Times New Roman"/>
        </w:rPr>
        <w:t xml:space="preserve"> form to the ......... sub-programme of the call “SM02-RES-PC3-C - Support for Cooperation between Research Infrastructures” for the implementation of the component element code: ........., title: ......... (hereinafter: “</w:t>
      </w:r>
      <w:r>
        <w:rPr>
          <w:rFonts w:ascii="Times New Roman" w:hAnsi="Times New Roman"/>
          <w:b/>
          <w:bCs/>
        </w:rPr>
        <w:t>component element</w:t>
      </w:r>
      <w:r>
        <w:rPr>
          <w:rFonts w:ascii="Times New Roman" w:hAnsi="Times New Roman"/>
        </w:rPr>
        <w:t>”) in the framework of the “Research Programme Hungary” of the Second Swiss-Hungarian Cooperation Programme (hereinafter: “</w:t>
      </w:r>
      <w:r>
        <w:rPr>
          <w:rFonts w:ascii="Times New Roman" w:hAnsi="Times New Roman"/>
          <w:b/>
          <w:bCs/>
        </w:rPr>
        <w:t>Cooperation Programme</w:t>
      </w:r>
      <w:r>
        <w:rPr>
          <w:rFonts w:ascii="Times New Roman" w:hAnsi="Times New Roman"/>
        </w:rPr>
        <w:t>”).</w:t>
      </w:r>
    </w:p>
    <w:p w14:paraId="6D50E6BF" w14:textId="77777777" w:rsidR="00312D69" w:rsidRPr="00312D69" w:rsidRDefault="00312D69" w:rsidP="00312D69">
      <w:pPr>
        <w:pStyle w:val="Listaszerbekezds"/>
        <w:ind w:left="284"/>
        <w:jc w:val="both"/>
        <w:rPr>
          <w:rFonts w:ascii="Times New Roman" w:hAnsi="Times New Roman" w:cs="Times New Roman"/>
          <w:szCs w:val="20"/>
        </w:rPr>
      </w:pPr>
    </w:p>
    <w:p w14:paraId="53B1147D" w14:textId="3DCA5517" w:rsidR="00DF4609" w:rsidRPr="00DF4609" w:rsidRDefault="00312D69" w:rsidP="00DF4609">
      <w:pPr>
        <w:pStyle w:val="Listaszerbekezds"/>
        <w:numPr>
          <w:ilvl w:val="0"/>
          <w:numId w:val="2"/>
        </w:numPr>
        <w:spacing w:line="240" w:lineRule="auto"/>
        <w:jc w:val="both"/>
        <w:rPr>
          <w:rFonts w:ascii="Times New Roman" w:hAnsi="Times New Roman" w:cs="Times New Roman"/>
        </w:rPr>
      </w:pPr>
      <w:r>
        <w:rPr>
          <w:rFonts w:ascii="Times New Roman" w:hAnsi="Times New Roman"/>
        </w:rPr>
        <w:t xml:space="preserve">Based on the decision of the National Research, Development and Innovation Office as the programme operator dated ........., the component element has been awarded a grant in the amount of HUF ........., i.e. ......... forints. </w:t>
      </w:r>
    </w:p>
    <w:p w14:paraId="4B6BD6DA" w14:textId="77777777" w:rsidR="00DF4609" w:rsidRPr="00DF4609" w:rsidRDefault="00DF4609" w:rsidP="00DF4609">
      <w:pPr>
        <w:spacing w:line="240" w:lineRule="auto"/>
        <w:jc w:val="both"/>
        <w:rPr>
          <w:rFonts w:ascii="Times New Roman" w:hAnsi="Times New Roman" w:cs="Times New Roman"/>
        </w:rPr>
      </w:pPr>
    </w:p>
    <w:p w14:paraId="031E4210" w14:textId="77777777" w:rsidR="00DF4609" w:rsidRDefault="00DF4609" w:rsidP="00DF4609">
      <w:pPr>
        <w:pStyle w:val="Listaszerbekezds"/>
        <w:numPr>
          <w:ilvl w:val="0"/>
          <w:numId w:val="2"/>
        </w:numPr>
        <w:spacing w:line="240" w:lineRule="auto"/>
        <w:jc w:val="both"/>
        <w:rPr>
          <w:rFonts w:ascii="Times New Roman" w:hAnsi="Times New Roman" w:cs="Times New Roman"/>
        </w:rPr>
      </w:pPr>
      <w:r>
        <w:rPr>
          <w:rFonts w:ascii="Times New Roman" w:hAnsi="Times New Roman"/>
        </w:rPr>
        <w:t>This Partnership Agreement (hereinafter referred to as the “</w:t>
      </w:r>
      <w:r>
        <w:rPr>
          <w:rFonts w:ascii="Times New Roman" w:hAnsi="Times New Roman"/>
          <w:b/>
        </w:rPr>
        <w:t>Agreement</w:t>
      </w:r>
      <w:r>
        <w:rPr>
          <w:rFonts w:ascii="Times New Roman" w:hAnsi="Times New Roman"/>
        </w:rPr>
        <w:t>”) shall be annexed to the Grant Agreement (hereinafter referred to as the “</w:t>
      </w:r>
      <w:r>
        <w:rPr>
          <w:rFonts w:ascii="Times New Roman" w:hAnsi="Times New Roman"/>
          <w:b/>
        </w:rPr>
        <w:t>GA</w:t>
      </w:r>
      <w:r>
        <w:rPr>
          <w:rFonts w:ascii="Times New Roman" w:hAnsi="Times New Roman"/>
        </w:rPr>
        <w:t xml:space="preserve">”) between the Programme Operator and the Component Element Implementer for the component element and shall govern the rights and obligations of the Parties </w:t>
      </w:r>
      <w:proofErr w:type="gramStart"/>
      <w:r>
        <w:rPr>
          <w:rFonts w:ascii="Times New Roman" w:hAnsi="Times New Roman"/>
        </w:rPr>
        <w:t>in order to</w:t>
      </w:r>
      <w:proofErr w:type="gramEnd"/>
      <w:r>
        <w:rPr>
          <w:rFonts w:ascii="Times New Roman" w:hAnsi="Times New Roman"/>
        </w:rPr>
        <w:t xml:space="preserve"> implement the component element through mutual cooperation. </w:t>
      </w:r>
    </w:p>
    <w:p w14:paraId="3AD923A0" w14:textId="77777777" w:rsidR="00DF4609" w:rsidRPr="00DF4609" w:rsidRDefault="00DF4609" w:rsidP="00DF4609">
      <w:pPr>
        <w:spacing w:line="240" w:lineRule="auto"/>
        <w:jc w:val="both"/>
        <w:rPr>
          <w:rFonts w:ascii="Times New Roman" w:hAnsi="Times New Roman" w:cs="Times New Roman"/>
        </w:rPr>
      </w:pPr>
    </w:p>
    <w:p w14:paraId="3738735D" w14:textId="77777777" w:rsidR="00DF4609" w:rsidRDefault="00DF4609" w:rsidP="00DF4609">
      <w:pPr>
        <w:pStyle w:val="Listaszerbekezds"/>
        <w:numPr>
          <w:ilvl w:val="0"/>
          <w:numId w:val="2"/>
        </w:numPr>
        <w:spacing w:line="240" w:lineRule="auto"/>
        <w:jc w:val="both"/>
        <w:rPr>
          <w:rFonts w:ascii="Times New Roman" w:hAnsi="Times New Roman" w:cs="Times New Roman"/>
        </w:rPr>
      </w:pPr>
      <w:r>
        <w:rPr>
          <w:rFonts w:ascii="Times New Roman" w:hAnsi="Times New Roman"/>
        </w:rPr>
        <w:t>The Parties acknowledge that they have taken note of the provisions for the implementation of the component element set out in the GA and of the laws and regulations applicable to the Parties as beneficiaries of the grant aid under the GA and that they accept to be bound by them upon entry into force of the GA.</w:t>
      </w:r>
    </w:p>
    <w:p w14:paraId="5A4B1191" w14:textId="77777777" w:rsidR="00987593" w:rsidRPr="00987593" w:rsidRDefault="00987593" w:rsidP="00987593">
      <w:pPr>
        <w:spacing w:line="240" w:lineRule="auto"/>
        <w:jc w:val="both"/>
        <w:rPr>
          <w:rFonts w:ascii="Times New Roman" w:hAnsi="Times New Roman" w:cs="Times New Roman"/>
        </w:rPr>
      </w:pPr>
    </w:p>
    <w:p w14:paraId="0BAE9725" w14:textId="77777777" w:rsidR="00DF4609" w:rsidRPr="001D634C" w:rsidRDefault="00DF4609" w:rsidP="00DF4609">
      <w:pPr>
        <w:pStyle w:val="Listaszerbekezds"/>
        <w:numPr>
          <w:ilvl w:val="0"/>
          <w:numId w:val="2"/>
        </w:numPr>
        <w:spacing w:line="240" w:lineRule="auto"/>
        <w:jc w:val="both"/>
        <w:rPr>
          <w:rFonts w:ascii="Times New Roman" w:hAnsi="Times New Roman" w:cs="Times New Roman"/>
        </w:rPr>
      </w:pPr>
      <w:r>
        <w:rPr>
          <w:rFonts w:ascii="Times New Roman" w:hAnsi="Times New Roman"/>
        </w:rPr>
        <w:t xml:space="preserve">By signing the Agreement, the Parties also express their intention to continue to cooperate after the completion of the component element </w:t>
      </w:r>
      <w:proofErr w:type="gramStart"/>
      <w:r>
        <w:rPr>
          <w:rFonts w:ascii="Times New Roman" w:hAnsi="Times New Roman"/>
        </w:rPr>
        <w:t>in order to</w:t>
      </w:r>
      <w:proofErr w:type="gramEnd"/>
      <w:r>
        <w:rPr>
          <w:rFonts w:ascii="Times New Roman" w:hAnsi="Times New Roman"/>
        </w:rPr>
        <w:t xml:space="preserve"> achieve the objectives of the component element and to provide adequate resources to sustain the results achieved so far.</w:t>
      </w:r>
    </w:p>
    <w:p w14:paraId="43E9308C" w14:textId="77777777" w:rsidR="00DF4609" w:rsidRPr="00DF4609" w:rsidRDefault="00DF4609" w:rsidP="00DF4609">
      <w:pPr>
        <w:spacing w:line="240" w:lineRule="auto"/>
        <w:jc w:val="both"/>
        <w:rPr>
          <w:rFonts w:ascii="Times New Roman" w:hAnsi="Times New Roman" w:cs="Times New Roman"/>
        </w:rPr>
      </w:pPr>
    </w:p>
    <w:p w14:paraId="4B3514C6" w14:textId="201FA397" w:rsidR="00204D2E" w:rsidRPr="007D4CC9" w:rsidRDefault="00204D2E" w:rsidP="006546E8">
      <w:pPr>
        <w:pStyle w:val="Listaszerbekezds"/>
        <w:numPr>
          <w:ilvl w:val="0"/>
          <w:numId w:val="2"/>
        </w:numPr>
        <w:spacing w:line="240" w:lineRule="auto"/>
        <w:jc w:val="both"/>
        <w:rPr>
          <w:rFonts w:ascii="Times New Roman" w:hAnsi="Times New Roman" w:cs="Times New Roman"/>
        </w:rPr>
      </w:pPr>
      <w:r>
        <w:rPr>
          <w:rFonts w:ascii="Times New Roman" w:hAnsi="Times New Roman"/>
        </w:rPr>
        <w:t xml:space="preserve">The Component Element Implementer declares that this Agreement does not establish any legal relationship between the Parties that would be subject to the provisions of </w:t>
      </w:r>
      <w:hyperlink r:id="rId8" w:history="1">
        <w:r>
          <w:rPr>
            <w:rFonts w:ascii="Times New Roman" w:hAnsi="Times New Roman"/>
          </w:rPr>
          <w:t>Act CXLIII of 2015 on Public Procurement</w:t>
        </w:r>
      </w:hyperlink>
      <w:r>
        <w:rPr>
          <w:rFonts w:ascii="Times New Roman" w:hAnsi="Times New Roman"/>
        </w:rPr>
        <w:t xml:space="preserve"> or any other subcontracting relationship.</w:t>
      </w:r>
    </w:p>
    <w:p w14:paraId="248FD2A4" w14:textId="77777777" w:rsidR="00204D2E" w:rsidRDefault="00204D2E" w:rsidP="009F7219">
      <w:pPr>
        <w:pStyle w:val="Listaszerbekezds"/>
        <w:spacing w:line="240" w:lineRule="auto"/>
        <w:ind w:left="360"/>
        <w:jc w:val="both"/>
        <w:rPr>
          <w:rFonts w:ascii="Times New Roman" w:hAnsi="Times New Roman" w:cs="Times New Roman"/>
        </w:rPr>
      </w:pPr>
    </w:p>
    <w:p w14:paraId="4462505E" w14:textId="77777777" w:rsidR="00AD7790" w:rsidRDefault="00AD7790" w:rsidP="00AD7790">
      <w:pPr>
        <w:spacing w:line="240" w:lineRule="auto"/>
        <w:jc w:val="both"/>
        <w:rPr>
          <w:rFonts w:ascii="Times New Roman" w:hAnsi="Times New Roman" w:cs="Times New Roman"/>
        </w:rPr>
      </w:pPr>
    </w:p>
    <w:p w14:paraId="0AB1F26E" w14:textId="77777777" w:rsidR="00AD7790" w:rsidRPr="00276356" w:rsidRDefault="00AD7790" w:rsidP="00AD7790">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Cooperation, rights and obligations of the Parties</w:t>
      </w:r>
    </w:p>
    <w:p w14:paraId="67AE15FD" w14:textId="77777777" w:rsidR="00AD7790" w:rsidRDefault="00AD7790" w:rsidP="00AD7790">
      <w:pPr>
        <w:ind w:firstLine="708"/>
        <w:jc w:val="both"/>
        <w:rPr>
          <w:rFonts w:ascii="Verdana" w:hAnsi="Verdana"/>
          <w:b/>
          <w:sz w:val="20"/>
          <w:szCs w:val="20"/>
        </w:rPr>
      </w:pPr>
    </w:p>
    <w:p w14:paraId="1C8E7550" w14:textId="77777777" w:rsidR="00AD7790" w:rsidRPr="00AD7790" w:rsidRDefault="00AD7790" w:rsidP="00AD7790">
      <w:pPr>
        <w:pStyle w:val="Listaszerbekezds"/>
        <w:numPr>
          <w:ilvl w:val="0"/>
          <w:numId w:val="6"/>
        </w:numPr>
        <w:spacing w:line="240" w:lineRule="auto"/>
        <w:jc w:val="both"/>
        <w:rPr>
          <w:rFonts w:ascii="Times New Roman" w:hAnsi="Times New Roman" w:cs="Times New Roman"/>
        </w:rPr>
      </w:pPr>
      <w:proofErr w:type="gramStart"/>
      <w:r>
        <w:rPr>
          <w:rFonts w:ascii="Times New Roman" w:hAnsi="Times New Roman"/>
        </w:rPr>
        <w:t>In order to</w:t>
      </w:r>
      <w:proofErr w:type="gramEnd"/>
      <w:r>
        <w:rPr>
          <w:rFonts w:ascii="Times New Roman" w:hAnsi="Times New Roman"/>
        </w:rPr>
        <w:t xml:space="preserve"> achieve the objective of the component element, the Parties establish a partnership by concluding this Agreement. The lead and coordinating institution of the partnership is the Component Element Implementer. </w:t>
      </w:r>
    </w:p>
    <w:p w14:paraId="20372ED8" w14:textId="77777777" w:rsidR="00AD7790" w:rsidRPr="00AD7790" w:rsidRDefault="00AD7790" w:rsidP="00AD7790">
      <w:pPr>
        <w:spacing w:line="240" w:lineRule="auto"/>
        <w:jc w:val="both"/>
        <w:rPr>
          <w:rFonts w:ascii="Times New Roman" w:hAnsi="Times New Roman" w:cs="Times New Roman"/>
        </w:rPr>
      </w:pPr>
    </w:p>
    <w:p w14:paraId="000CD177" w14:textId="77777777" w:rsidR="00AD7790" w:rsidRPr="00AD7790" w:rsidRDefault="00AD7790" w:rsidP="00AD7790">
      <w:pPr>
        <w:pStyle w:val="Listaszerbekezds"/>
        <w:numPr>
          <w:ilvl w:val="0"/>
          <w:numId w:val="6"/>
        </w:numPr>
        <w:spacing w:line="240" w:lineRule="auto"/>
        <w:jc w:val="both"/>
        <w:rPr>
          <w:rFonts w:ascii="Times New Roman" w:hAnsi="Times New Roman" w:cs="Times New Roman"/>
        </w:rPr>
      </w:pPr>
      <w:r>
        <w:rPr>
          <w:rFonts w:ascii="Times New Roman" w:hAnsi="Times New Roman"/>
        </w:rPr>
        <w:t>The Component Element Implementer bears full and unlimited liability towards the Program Operator, as the granting organisation, for the implementation of the component element and for the lawful and contractual use of the grant aid. Under this Agreement, the Parties regulate the manner and extent of liability in their internal relationship, which, however, does not affect the ultimate liability of the Component Element Implementer to the Program Operator for any financial or professional irregularities, legal violations, or activities that contradict the GA and its annexes within the framework of the component element.</w:t>
      </w:r>
    </w:p>
    <w:p w14:paraId="06CC702A" w14:textId="77777777" w:rsidR="00AD7790" w:rsidRPr="00AD7790" w:rsidRDefault="00AD7790" w:rsidP="00AD7790">
      <w:pPr>
        <w:spacing w:line="240" w:lineRule="auto"/>
        <w:jc w:val="both"/>
        <w:rPr>
          <w:rFonts w:ascii="Times New Roman" w:hAnsi="Times New Roman" w:cs="Times New Roman"/>
        </w:rPr>
      </w:pPr>
    </w:p>
    <w:p w14:paraId="6BF7BBFF" w14:textId="77777777" w:rsidR="00AD7790" w:rsidRPr="00250B19" w:rsidRDefault="00AD7790" w:rsidP="00AD7790">
      <w:pPr>
        <w:pStyle w:val="Listaszerbekezds"/>
        <w:numPr>
          <w:ilvl w:val="0"/>
          <w:numId w:val="6"/>
        </w:numPr>
        <w:spacing w:line="240" w:lineRule="auto"/>
        <w:jc w:val="both"/>
        <w:rPr>
          <w:rFonts w:ascii="Times New Roman" w:hAnsi="Times New Roman" w:cs="Times New Roman"/>
        </w:rPr>
      </w:pPr>
      <w:r>
        <w:rPr>
          <w:rFonts w:ascii="Times New Roman" w:hAnsi="Times New Roman"/>
        </w:rPr>
        <w:t>The Parties are committed to carrying out all activities included in the component element, achieving the agreed-upon results, and doing everything in their power to ensure the successful and efficient implementation of the component element.</w:t>
      </w:r>
    </w:p>
    <w:p w14:paraId="19F40ABD" w14:textId="77777777" w:rsidR="006E6EB1" w:rsidRDefault="006E6EB1" w:rsidP="006E6EB1">
      <w:pPr>
        <w:spacing w:line="240" w:lineRule="auto"/>
        <w:jc w:val="both"/>
        <w:rPr>
          <w:rFonts w:ascii="Times New Roman" w:hAnsi="Times New Roman" w:cs="Times New Roman"/>
          <w:highlight w:val="green"/>
        </w:rPr>
      </w:pPr>
    </w:p>
    <w:p w14:paraId="424CA1B1" w14:textId="6B5AB696" w:rsidR="006E6EB1" w:rsidRDefault="006E6EB1" w:rsidP="006E6EB1">
      <w:pPr>
        <w:pStyle w:val="Listaszerbekezds"/>
        <w:numPr>
          <w:ilvl w:val="0"/>
          <w:numId w:val="6"/>
        </w:numPr>
        <w:spacing w:line="240" w:lineRule="auto"/>
        <w:jc w:val="both"/>
        <w:rPr>
          <w:rFonts w:ascii="Times New Roman" w:hAnsi="Times New Roman" w:cs="Times New Roman"/>
        </w:rPr>
      </w:pPr>
      <w:r>
        <w:rPr>
          <w:rFonts w:ascii="Times New Roman" w:hAnsi="Times New Roman"/>
        </w:rPr>
        <w:t>For the implementation of the component element, the Parties undertake to carry out the following (sub)tasks in accordance with the schedule and budget set out in the application form for the funded component element:</w:t>
      </w:r>
    </w:p>
    <w:p w14:paraId="6D3A874E" w14:textId="77777777" w:rsidR="00715BC0" w:rsidRPr="009F7219" w:rsidRDefault="00715BC0" w:rsidP="009F7219">
      <w:pPr>
        <w:pStyle w:val="Listaszerbekezds"/>
        <w:rPr>
          <w:rFonts w:ascii="Times New Roman" w:hAnsi="Times New Roman" w:cs="Times New Roman"/>
        </w:rPr>
      </w:pPr>
    </w:p>
    <w:tbl>
      <w:tblPr>
        <w:tblStyle w:val="Rcsostblzat"/>
        <w:tblW w:w="0" w:type="auto"/>
        <w:tblInd w:w="360" w:type="dxa"/>
        <w:tblLook w:val="04A0" w:firstRow="1" w:lastRow="0" w:firstColumn="1" w:lastColumn="0" w:noHBand="0" w:noVBand="1"/>
      </w:tblPr>
      <w:tblGrid>
        <w:gridCol w:w="2175"/>
        <w:gridCol w:w="2175"/>
        <w:gridCol w:w="2176"/>
        <w:gridCol w:w="2176"/>
      </w:tblGrid>
      <w:tr w:rsidR="0054547D" w14:paraId="6971EE25" w14:textId="77777777" w:rsidTr="00AA3EAC">
        <w:tc>
          <w:tcPr>
            <w:tcW w:w="2175" w:type="dxa"/>
          </w:tcPr>
          <w:p w14:paraId="7901FE4A" w14:textId="77777777" w:rsidR="0054547D" w:rsidRDefault="0054547D" w:rsidP="00715BC0">
            <w:pPr>
              <w:pStyle w:val="Listaszerbekezds"/>
              <w:spacing w:line="240" w:lineRule="auto"/>
              <w:ind w:left="0"/>
              <w:jc w:val="both"/>
              <w:rPr>
                <w:rFonts w:ascii="Times New Roman" w:hAnsi="Times New Roman" w:cs="Times New Roman"/>
              </w:rPr>
            </w:pPr>
          </w:p>
        </w:tc>
        <w:tc>
          <w:tcPr>
            <w:tcW w:w="6527" w:type="dxa"/>
            <w:gridSpan w:val="3"/>
          </w:tcPr>
          <w:p w14:paraId="34ACEFA2" w14:textId="0B21730D" w:rsidR="0054547D" w:rsidRDefault="002748DF" w:rsidP="009F7219">
            <w:pPr>
              <w:pStyle w:val="Listaszerbekezds"/>
              <w:spacing w:line="240" w:lineRule="auto"/>
              <w:ind w:left="0"/>
              <w:jc w:val="center"/>
              <w:rPr>
                <w:rFonts w:ascii="Times New Roman" w:hAnsi="Times New Roman" w:cs="Times New Roman"/>
              </w:rPr>
            </w:pPr>
            <w:r>
              <w:rPr>
                <w:rFonts w:ascii="Times New Roman" w:hAnsi="Times New Roman"/>
              </w:rPr>
              <w:t>Specification of the Parties’ subtasks</w:t>
            </w:r>
          </w:p>
        </w:tc>
      </w:tr>
      <w:tr w:rsidR="00715BC0" w14:paraId="4930BBA3" w14:textId="77777777" w:rsidTr="009F7219">
        <w:tc>
          <w:tcPr>
            <w:tcW w:w="2175" w:type="dxa"/>
            <w:vAlign w:val="center"/>
          </w:tcPr>
          <w:p w14:paraId="52C9F6EE" w14:textId="1850C488" w:rsidR="00715BC0" w:rsidRDefault="00715BC0" w:rsidP="00715BC0">
            <w:pPr>
              <w:pStyle w:val="Listaszerbekezds"/>
              <w:spacing w:line="240" w:lineRule="auto"/>
              <w:ind w:left="0"/>
              <w:jc w:val="both"/>
              <w:rPr>
                <w:rFonts w:ascii="Times New Roman" w:hAnsi="Times New Roman" w:cs="Times New Roman"/>
              </w:rPr>
            </w:pPr>
            <w:r>
              <w:rPr>
                <w:rFonts w:ascii="Times New Roman" w:hAnsi="Times New Roman"/>
                <w:b/>
              </w:rPr>
              <w:t>Description of eligible activity</w:t>
            </w:r>
          </w:p>
        </w:tc>
        <w:tc>
          <w:tcPr>
            <w:tcW w:w="2175" w:type="dxa"/>
          </w:tcPr>
          <w:p w14:paraId="2912DB1C" w14:textId="1D201EFF" w:rsidR="00715BC0" w:rsidRDefault="0054547D" w:rsidP="00715BC0">
            <w:pPr>
              <w:pStyle w:val="Listaszerbekezds"/>
              <w:spacing w:line="240" w:lineRule="auto"/>
              <w:ind w:left="0"/>
              <w:jc w:val="both"/>
              <w:rPr>
                <w:rFonts w:ascii="Times New Roman" w:hAnsi="Times New Roman" w:cs="Times New Roman"/>
              </w:rPr>
            </w:pPr>
            <w:r>
              <w:rPr>
                <w:rFonts w:ascii="Times New Roman" w:hAnsi="Times New Roman"/>
                <w:b/>
              </w:rPr>
              <w:t>Component Element Implementer</w:t>
            </w:r>
          </w:p>
        </w:tc>
        <w:tc>
          <w:tcPr>
            <w:tcW w:w="2176" w:type="dxa"/>
          </w:tcPr>
          <w:p w14:paraId="536C820F" w14:textId="43EC6262" w:rsidR="00715BC0" w:rsidRDefault="00253896" w:rsidP="006546E8">
            <w:pPr>
              <w:pStyle w:val="Listaszerbekezds"/>
              <w:spacing w:line="240" w:lineRule="auto"/>
              <w:ind w:left="0"/>
              <w:jc w:val="both"/>
              <w:rPr>
                <w:rFonts w:ascii="Times New Roman" w:hAnsi="Times New Roman" w:cs="Times New Roman"/>
              </w:rPr>
            </w:pPr>
            <w:r>
              <w:rPr>
                <w:rFonts w:ascii="Times New Roman" w:hAnsi="Times New Roman"/>
                <w:b/>
              </w:rPr>
              <w:t>Partner 1</w:t>
            </w:r>
          </w:p>
        </w:tc>
        <w:tc>
          <w:tcPr>
            <w:tcW w:w="2176" w:type="dxa"/>
          </w:tcPr>
          <w:p w14:paraId="04C65ED5" w14:textId="1BB64E4E" w:rsidR="00715BC0" w:rsidRDefault="0054547D" w:rsidP="006546E8">
            <w:pPr>
              <w:pStyle w:val="Listaszerbekezds"/>
              <w:spacing w:line="240" w:lineRule="auto"/>
              <w:ind w:left="0"/>
              <w:jc w:val="both"/>
              <w:rPr>
                <w:rFonts w:ascii="Times New Roman" w:hAnsi="Times New Roman" w:cs="Times New Roman"/>
              </w:rPr>
            </w:pPr>
            <w:r>
              <w:rPr>
                <w:rFonts w:ascii="Times New Roman" w:hAnsi="Times New Roman"/>
                <w:b/>
              </w:rPr>
              <w:t>Partner 2</w:t>
            </w:r>
            <w:r w:rsidR="00A451EF">
              <w:rPr>
                <w:rStyle w:val="Lbjegyzet-hivatkozs"/>
                <w:rFonts w:ascii="Times New Roman" w:hAnsi="Times New Roman" w:cs="Times New Roman"/>
                <w:b/>
                <w:szCs w:val="16"/>
              </w:rPr>
              <w:footnoteReference w:id="4"/>
            </w:r>
          </w:p>
        </w:tc>
      </w:tr>
      <w:tr w:rsidR="00715BC0" w14:paraId="6B5A95E8" w14:textId="77777777" w:rsidTr="00715BC0">
        <w:tc>
          <w:tcPr>
            <w:tcW w:w="2175" w:type="dxa"/>
          </w:tcPr>
          <w:p w14:paraId="6D9B4723" w14:textId="2BB209D0" w:rsidR="00715BC0" w:rsidRDefault="00715BC0" w:rsidP="00715BC0">
            <w:pPr>
              <w:pStyle w:val="Listaszerbekezds"/>
              <w:spacing w:line="240" w:lineRule="auto"/>
              <w:ind w:left="0"/>
              <w:jc w:val="both"/>
              <w:rPr>
                <w:rFonts w:ascii="Times New Roman" w:hAnsi="Times New Roman" w:cs="Times New Roman"/>
              </w:rPr>
            </w:pPr>
            <w:r>
              <w:rPr>
                <w:rFonts w:ascii="Times New Roman" w:hAnsi="Times New Roman"/>
                <w:i/>
                <w:highlight w:val="lightGray"/>
              </w:rPr>
              <w:t>Eligible activity 1</w:t>
            </w:r>
            <w:r>
              <w:rPr>
                <w:rStyle w:val="Lbjegyzet-hivatkozs"/>
                <w:rFonts w:ascii="Times New Roman" w:hAnsi="Times New Roman" w:cs="Times New Roman"/>
                <w:i/>
                <w:szCs w:val="16"/>
                <w:highlight w:val="lightGray"/>
              </w:rPr>
              <w:footnoteReference w:id="5"/>
            </w:r>
          </w:p>
        </w:tc>
        <w:tc>
          <w:tcPr>
            <w:tcW w:w="2175" w:type="dxa"/>
          </w:tcPr>
          <w:p w14:paraId="7904EB45" w14:textId="472408C8" w:rsidR="00715BC0" w:rsidRDefault="0054547D" w:rsidP="00715BC0">
            <w:pPr>
              <w:pStyle w:val="Listaszerbekezds"/>
              <w:spacing w:line="240" w:lineRule="auto"/>
              <w:ind w:left="0"/>
              <w:jc w:val="both"/>
              <w:rPr>
                <w:rFonts w:ascii="Times New Roman" w:hAnsi="Times New Roman" w:cs="Times New Roman"/>
              </w:rPr>
            </w:pPr>
            <w:r>
              <w:rPr>
                <w:rFonts w:ascii="Times New Roman" w:hAnsi="Times New Roman"/>
                <w:i/>
              </w:rPr>
              <w:t>(subtask specification)</w:t>
            </w:r>
          </w:p>
        </w:tc>
        <w:tc>
          <w:tcPr>
            <w:tcW w:w="2176" w:type="dxa"/>
          </w:tcPr>
          <w:p w14:paraId="4CC2A316" w14:textId="40743E2C" w:rsidR="00715BC0" w:rsidRDefault="0054547D" w:rsidP="00715BC0">
            <w:pPr>
              <w:pStyle w:val="Listaszerbekezds"/>
              <w:spacing w:line="240" w:lineRule="auto"/>
              <w:ind w:left="0"/>
              <w:jc w:val="both"/>
              <w:rPr>
                <w:rFonts w:ascii="Times New Roman" w:hAnsi="Times New Roman" w:cs="Times New Roman"/>
              </w:rPr>
            </w:pPr>
            <w:r>
              <w:rPr>
                <w:rFonts w:ascii="Times New Roman" w:hAnsi="Times New Roman"/>
                <w:i/>
              </w:rPr>
              <w:t>(subtask specification)</w:t>
            </w:r>
          </w:p>
        </w:tc>
        <w:tc>
          <w:tcPr>
            <w:tcW w:w="2176" w:type="dxa"/>
          </w:tcPr>
          <w:p w14:paraId="61F767EB" w14:textId="4682011D" w:rsidR="00715BC0" w:rsidRDefault="0054547D" w:rsidP="00715BC0">
            <w:pPr>
              <w:pStyle w:val="Listaszerbekezds"/>
              <w:spacing w:line="240" w:lineRule="auto"/>
              <w:ind w:left="0"/>
              <w:jc w:val="both"/>
              <w:rPr>
                <w:rFonts w:ascii="Times New Roman" w:hAnsi="Times New Roman" w:cs="Times New Roman"/>
              </w:rPr>
            </w:pPr>
            <w:r>
              <w:rPr>
                <w:rFonts w:ascii="Times New Roman" w:hAnsi="Times New Roman"/>
                <w:i/>
              </w:rPr>
              <w:t>(subtask specification)</w:t>
            </w:r>
          </w:p>
        </w:tc>
      </w:tr>
      <w:tr w:rsidR="00715BC0" w14:paraId="5A5C902F" w14:textId="77777777" w:rsidTr="00715BC0">
        <w:tc>
          <w:tcPr>
            <w:tcW w:w="2175" w:type="dxa"/>
          </w:tcPr>
          <w:p w14:paraId="0D35E8EF" w14:textId="76D65F27" w:rsidR="00715BC0" w:rsidRDefault="00715BC0" w:rsidP="00715BC0">
            <w:pPr>
              <w:pStyle w:val="Listaszerbekezds"/>
              <w:spacing w:line="240" w:lineRule="auto"/>
              <w:ind w:left="0"/>
              <w:jc w:val="both"/>
              <w:rPr>
                <w:rFonts w:ascii="Times New Roman" w:hAnsi="Times New Roman" w:cs="Times New Roman"/>
              </w:rPr>
            </w:pPr>
            <w:r>
              <w:rPr>
                <w:rFonts w:ascii="Times New Roman" w:hAnsi="Times New Roman"/>
                <w:i/>
                <w:highlight w:val="lightGray"/>
              </w:rPr>
              <w:t>Eligible activity 2</w:t>
            </w:r>
          </w:p>
        </w:tc>
        <w:tc>
          <w:tcPr>
            <w:tcW w:w="2175" w:type="dxa"/>
          </w:tcPr>
          <w:p w14:paraId="6835D1D8" w14:textId="77777777" w:rsidR="00715BC0" w:rsidRDefault="00715BC0" w:rsidP="00715BC0">
            <w:pPr>
              <w:pStyle w:val="Listaszerbekezds"/>
              <w:spacing w:line="240" w:lineRule="auto"/>
              <w:ind w:left="0"/>
              <w:jc w:val="both"/>
              <w:rPr>
                <w:rFonts w:ascii="Times New Roman" w:hAnsi="Times New Roman" w:cs="Times New Roman"/>
              </w:rPr>
            </w:pPr>
          </w:p>
        </w:tc>
        <w:tc>
          <w:tcPr>
            <w:tcW w:w="2176" w:type="dxa"/>
          </w:tcPr>
          <w:p w14:paraId="73C02E12" w14:textId="77777777" w:rsidR="00715BC0" w:rsidRDefault="00715BC0" w:rsidP="00715BC0">
            <w:pPr>
              <w:pStyle w:val="Listaszerbekezds"/>
              <w:spacing w:line="240" w:lineRule="auto"/>
              <w:ind w:left="0"/>
              <w:jc w:val="both"/>
              <w:rPr>
                <w:rFonts w:ascii="Times New Roman" w:hAnsi="Times New Roman" w:cs="Times New Roman"/>
              </w:rPr>
            </w:pPr>
          </w:p>
        </w:tc>
        <w:tc>
          <w:tcPr>
            <w:tcW w:w="2176" w:type="dxa"/>
          </w:tcPr>
          <w:p w14:paraId="2EB46A3E" w14:textId="77777777" w:rsidR="00715BC0" w:rsidRDefault="00715BC0" w:rsidP="00715BC0">
            <w:pPr>
              <w:pStyle w:val="Listaszerbekezds"/>
              <w:spacing w:line="240" w:lineRule="auto"/>
              <w:ind w:left="0"/>
              <w:jc w:val="both"/>
              <w:rPr>
                <w:rFonts w:ascii="Times New Roman" w:hAnsi="Times New Roman" w:cs="Times New Roman"/>
              </w:rPr>
            </w:pPr>
          </w:p>
        </w:tc>
      </w:tr>
      <w:tr w:rsidR="00715BC0" w14:paraId="0946E8CD" w14:textId="77777777" w:rsidTr="00715BC0">
        <w:tc>
          <w:tcPr>
            <w:tcW w:w="2175" w:type="dxa"/>
          </w:tcPr>
          <w:p w14:paraId="2C1435BD" w14:textId="7FA42C06" w:rsidR="00715BC0" w:rsidRDefault="0054547D" w:rsidP="006546E8">
            <w:pPr>
              <w:pStyle w:val="Listaszerbekezds"/>
              <w:spacing w:line="240" w:lineRule="auto"/>
              <w:ind w:left="0"/>
              <w:jc w:val="both"/>
              <w:rPr>
                <w:rFonts w:ascii="Times New Roman" w:hAnsi="Times New Roman" w:cs="Times New Roman"/>
              </w:rPr>
            </w:pPr>
            <w:r>
              <w:rPr>
                <w:rFonts w:ascii="Times New Roman" w:hAnsi="Times New Roman"/>
                <w:i/>
                <w:highlight w:val="lightGray"/>
              </w:rPr>
              <w:t>Eligible activity</w:t>
            </w:r>
            <w:r>
              <w:rPr>
                <w:rFonts w:ascii="Times New Roman" w:hAnsi="Times New Roman"/>
                <w:i/>
              </w:rPr>
              <w:t xml:space="preserve"> 3</w:t>
            </w:r>
          </w:p>
        </w:tc>
        <w:tc>
          <w:tcPr>
            <w:tcW w:w="2175" w:type="dxa"/>
          </w:tcPr>
          <w:p w14:paraId="1E5E6542" w14:textId="77777777" w:rsidR="00715BC0" w:rsidRDefault="00715BC0" w:rsidP="00715BC0">
            <w:pPr>
              <w:pStyle w:val="Listaszerbekezds"/>
              <w:spacing w:line="240" w:lineRule="auto"/>
              <w:ind w:left="0"/>
              <w:jc w:val="both"/>
              <w:rPr>
                <w:rFonts w:ascii="Times New Roman" w:hAnsi="Times New Roman" w:cs="Times New Roman"/>
              </w:rPr>
            </w:pPr>
          </w:p>
        </w:tc>
        <w:tc>
          <w:tcPr>
            <w:tcW w:w="2176" w:type="dxa"/>
          </w:tcPr>
          <w:p w14:paraId="265F6766" w14:textId="77777777" w:rsidR="00715BC0" w:rsidRDefault="00715BC0" w:rsidP="00715BC0">
            <w:pPr>
              <w:pStyle w:val="Listaszerbekezds"/>
              <w:spacing w:line="240" w:lineRule="auto"/>
              <w:ind w:left="0"/>
              <w:jc w:val="both"/>
              <w:rPr>
                <w:rFonts w:ascii="Times New Roman" w:hAnsi="Times New Roman" w:cs="Times New Roman"/>
              </w:rPr>
            </w:pPr>
          </w:p>
        </w:tc>
        <w:tc>
          <w:tcPr>
            <w:tcW w:w="2176" w:type="dxa"/>
          </w:tcPr>
          <w:p w14:paraId="350E8667" w14:textId="77777777" w:rsidR="00715BC0" w:rsidRDefault="00715BC0" w:rsidP="00715BC0">
            <w:pPr>
              <w:pStyle w:val="Listaszerbekezds"/>
              <w:spacing w:line="240" w:lineRule="auto"/>
              <w:ind w:left="0"/>
              <w:jc w:val="both"/>
              <w:rPr>
                <w:rFonts w:ascii="Times New Roman" w:hAnsi="Times New Roman" w:cs="Times New Roman"/>
              </w:rPr>
            </w:pPr>
          </w:p>
        </w:tc>
      </w:tr>
    </w:tbl>
    <w:p w14:paraId="64BE2266" w14:textId="77777777" w:rsidR="00715BC0" w:rsidRDefault="00715BC0" w:rsidP="009F7219">
      <w:pPr>
        <w:pStyle w:val="Listaszerbekezds"/>
        <w:spacing w:line="240" w:lineRule="auto"/>
        <w:ind w:left="360"/>
        <w:jc w:val="both"/>
        <w:rPr>
          <w:rFonts w:ascii="Times New Roman" w:hAnsi="Times New Roman" w:cs="Times New Roman"/>
        </w:rPr>
      </w:pPr>
    </w:p>
    <w:p w14:paraId="10E3E383" w14:textId="77777777" w:rsidR="009A2F74" w:rsidRDefault="009A2F74" w:rsidP="009A2F74">
      <w:pPr>
        <w:spacing w:line="240" w:lineRule="auto"/>
        <w:jc w:val="both"/>
        <w:rPr>
          <w:rFonts w:ascii="Times New Roman" w:hAnsi="Times New Roman" w:cs="Times New Roman"/>
        </w:rPr>
      </w:pPr>
    </w:p>
    <w:p w14:paraId="69A3868C" w14:textId="77777777" w:rsidR="009A2F74" w:rsidRPr="009A2F74" w:rsidRDefault="009A2F74" w:rsidP="009A2F74">
      <w:pPr>
        <w:spacing w:line="240" w:lineRule="auto"/>
        <w:jc w:val="center"/>
        <w:rPr>
          <w:rFonts w:ascii="Times New Roman" w:hAnsi="Times New Roman" w:cs="Times New Roman"/>
        </w:rPr>
      </w:pPr>
    </w:p>
    <w:p w14:paraId="416DA757" w14:textId="77777777" w:rsidR="009A2F74" w:rsidRPr="001D634C" w:rsidRDefault="009A2F74" w:rsidP="001D634C">
      <w:pPr>
        <w:pStyle w:val="Listaszerbekezds"/>
        <w:numPr>
          <w:ilvl w:val="0"/>
          <w:numId w:val="6"/>
        </w:numPr>
        <w:spacing w:line="240" w:lineRule="auto"/>
        <w:jc w:val="both"/>
        <w:rPr>
          <w:rFonts w:ascii="Times New Roman" w:hAnsi="Times New Roman" w:cs="Times New Roman"/>
        </w:rPr>
      </w:pPr>
      <w:r>
        <w:rPr>
          <w:rFonts w:ascii="Times New Roman" w:hAnsi="Times New Roman"/>
        </w:rPr>
        <w:t>In the performance of their duties under the Agreement, the Parties shall cooperate with each other and shall use their best endeavours to achieve the objectives set out in the GA.</w:t>
      </w:r>
    </w:p>
    <w:p w14:paraId="26B97F76" w14:textId="77777777" w:rsidR="009A2F74" w:rsidRPr="001D634C" w:rsidRDefault="009A2F74" w:rsidP="001D634C">
      <w:pPr>
        <w:spacing w:line="240" w:lineRule="auto"/>
        <w:jc w:val="both"/>
        <w:rPr>
          <w:rFonts w:ascii="Times New Roman" w:hAnsi="Times New Roman" w:cs="Times New Roman"/>
        </w:rPr>
      </w:pPr>
      <w:r>
        <w:rPr>
          <w:rFonts w:ascii="Times New Roman" w:hAnsi="Times New Roman"/>
        </w:rPr>
        <w:tab/>
      </w:r>
    </w:p>
    <w:p w14:paraId="355B96F4" w14:textId="77777777" w:rsidR="009A2F74" w:rsidRDefault="009A2F74" w:rsidP="001D634C">
      <w:pPr>
        <w:pStyle w:val="Listaszerbekezds"/>
        <w:numPr>
          <w:ilvl w:val="0"/>
          <w:numId w:val="6"/>
        </w:numPr>
        <w:spacing w:line="240" w:lineRule="auto"/>
        <w:jc w:val="both"/>
        <w:rPr>
          <w:rFonts w:ascii="Times New Roman" w:hAnsi="Times New Roman" w:cs="Times New Roman"/>
        </w:rPr>
      </w:pPr>
      <w:r>
        <w:rPr>
          <w:rFonts w:ascii="Times New Roman" w:hAnsi="Times New Roman"/>
        </w:rPr>
        <w:t xml:space="preserve">The Parties shall have the right to request information from each other within a reasonable </w:t>
      </w:r>
      <w:proofErr w:type="gramStart"/>
      <w:r>
        <w:rPr>
          <w:rFonts w:ascii="Times New Roman" w:hAnsi="Times New Roman"/>
        </w:rPr>
        <w:t>period of time</w:t>
      </w:r>
      <w:proofErr w:type="gramEnd"/>
      <w:r>
        <w:rPr>
          <w:rFonts w:ascii="Times New Roman" w:hAnsi="Times New Roman"/>
        </w:rPr>
        <w:t xml:space="preserve"> in connection with the performance of their duties under this Agreement, and the Parties shall provide the requested information within the time limits.</w:t>
      </w:r>
    </w:p>
    <w:p w14:paraId="15BAD440" w14:textId="77777777" w:rsidR="001D634C" w:rsidRPr="001D634C" w:rsidRDefault="001D634C" w:rsidP="001D634C">
      <w:pPr>
        <w:spacing w:line="240" w:lineRule="auto"/>
        <w:jc w:val="both"/>
        <w:rPr>
          <w:rFonts w:ascii="Times New Roman" w:hAnsi="Times New Roman" w:cs="Times New Roman"/>
        </w:rPr>
      </w:pPr>
    </w:p>
    <w:p w14:paraId="5669D4AF" w14:textId="77777777" w:rsidR="00591438" w:rsidRDefault="009A2F74" w:rsidP="009F7219">
      <w:pPr>
        <w:pStyle w:val="Listaszerbekezds"/>
        <w:numPr>
          <w:ilvl w:val="0"/>
          <w:numId w:val="6"/>
        </w:numPr>
        <w:spacing w:line="240" w:lineRule="auto"/>
        <w:jc w:val="both"/>
        <w:rPr>
          <w:rFonts w:ascii="Times New Roman" w:hAnsi="Times New Roman" w:cs="Times New Roman"/>
        </w:rPr>
      </w:pPr>
      <w:r>
        <w:rPr>
          <w:rFonts w:ascii="Times New Roman" w:hAnsi="Times New Roman"/>
        </w:rPr>
        <w:lastRenderedPageBreak/>
        <w:t xml:space="preserve">The Parties shall cooperate with the other bodies involved in the implementation of the component element, </w:t>
      </w:r>
      <w:proofErr w:type="gramStart"/>
      <w:r>
        <w:rPr>
          <w:rFonts w:ascii="Times New Roman" w:hAnsi="Times New Roman"/>
        </w:rPr>
        <w:t>in particular</w:t>
      </w:r>
      <w:proofErr w:type="gramEnd"/>
      <w:r>
        <w:rPr>
          <w:rFonts w:ascii="Times New Roman" w:hAnsi="Times New Roman"/>
        </w:rPr>
        <w:t xml:space="preserve"> the Programme Operator, the National Managing Authority, the intermediate body, the audit authority, the certifying authority and the Swiss authorities.</w:t>
      </w:r>
    </w:p>
    <w:p w14:paraId="6AE49E58" w14:textId="6B713398" w:rsidR="00591438" w:rsidRDefault="00591438" w:rsidP="009F7219">
      <w:pPr>
        <w:pStyle w:val="Listaszerbekezds"/>
        <w:spacing w:line="240" w:lineRule="auto"/>
        <w:ind w:left="360"/>
        <w:jc w:val="both"/>
        <w:rPr>
          <w:rFonts w:ascii="Times New Roman" w:hAnsi="Times New Roman" w:cs="Times New Roman"/>
        </w:rPr>
      </w:pPr>
    </w:p>
    <w:p w14:paraId="6FB935F7" w14:textId="77777777" w:rsidR="005D4214" w:rsidRDefault="005D4214" w:rsidP="005D4214">
      <w:pPr>
        <w:spacing w:line="240" w:lineRule="auto"/>
        <w:jc w:val="both"/>
        <w:rPr>
          <w:rFonts w:ascii="Times New Roman" w:hAnsi="Times New Roman" w:cs="Times New Roman"/>
        </w:rPr>
      </w:pPr>
    </w:p>
    <w:p w14:paraId="2F584742" w14:textId="77777777" w:rsidR="005D4214" w:rsidRPr="00276356" w:rsidRDefault="005D4214" w:rsidP="005D4214">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Communication, contacts</w:t>
      </w:r>
    </w:p>
    <w:p w14:paraId="68B272A2" w14:textId="77777777" w:rsidR="005D4214" w:rsidRDefault="005D4214" w:rsidP="005D4214">
      <w:pPr>
        <w:autoSpaceDE w:val="0"/>
        <w:autoSpaceDN w:val="0"/>
        <w:adjustRightInd w:val="0"/>
        <w:jc w:val="both"/>
        <w:rPr>
          <w:rFonts w:ascii="Verdana" w:hAnsi="Verdana"/>
          <w:sz w:val="20"/>
          <w:szCs w:val="20"/>
        </w:rPr>
      </w:pPr>
    </w:p>
    <w:p w14:paraId="20E4B1E1" w14:textId="77777777" w:rsidR="005D4214" w:rsidRPr="005D4214" w:rsidRDefault="005D4214" w:rsidP="005D4214">
      <w:pPr>
        <w:pStyle w:val="Listaszerbekezds"/>
        <w:numPr>
          <w:ilvl w:val="0"/>
          <w:numId w:val="10"/>
        </w:numPr>
        <w:spacing w:line="240" w:lineRule="auto"/>
        <w:jc w:val="both"/>
        <w:rPr>
          <w:rFonts w:ascii="Times New Roman" w:hAnsi="Times New Roman" w:cs="Times New Roman"/>
        </w:rPr>
      </w:pPr>
      <w:r>
        <w:rPr>
          <w:rFonts w:ascii="Times New Roman" w:hAnsi="Times New Roman"/>
        </w:rPr>
        <w:t>The Parties designate the following persons to be in permanent contact with each other in connection with the performance of the tasks under the Agreement:</w:t>
      </w:r>
    </w:p>
    <w:p w14:paraId="0088D657" w14:textId="77777777" w:rsidR="005D4214" w:rsidRPr="005D4214" w:rsidRDefault="005D4214" w:rsidP="005D4214">
      <w:pPr>
        <w:pStyle w:val="Listaszerbekezds"/>
        <w:autoSpaceDE w:val="0"/>
        <w:autoSpaceDN w:val="0"/>
        <w:adjustRightInd w:val="0"/>
        <w:ind w:left="284"/>
        <w:jc w:val="both"/>
        <w:rPr>
          <w:rFonts w:ascii="Times New Roman" w:hAnsi="Times New Roman" w:cs="Times New Roman"/>
          <w:szCs w:val="20"/>
        </w:rPr>
      </w:pPr>
    </w:p>
    <w:p w14:paraId="1C9373AA" w14:textId="77777777" w:rsidR="005D4214" w:rsidRPr="005D4214" w:rsidRDefault="005D4214" w:rsidP="005D4214">
      <w:pPr>
        <w:pStyle w:val="Szvegtrzsbehzssal"/>
        <w:tabs>
          <w:tab w:val="left" w:pos="1980"/>
        </w:tabs>
        <w:overflowPunct w:val="0"/>
        <w:adjustRightInd w:val="0"/>
        <w:spacing w:before="120"/>
        <w:ind w:left="284"/>
        <w:textAlignment w:val="baseline"/>
        <w:rPr>
          <w:rFonts w:ascii="Times New Roman" w:hAnsi="Times New Roman"/>
          <w:b/>
          <w:iCs/>
          <w:u w:val="single"/>
        </w:rPr>
      </w:pPr>
      <w:r>
        <w:rPr>
          <w:rFonts w:ascii="Times New Roman" w:hAnsi="Times New Roman"/>
          <w:u w:val="single"/>
        </w:rPr>
        <w:t>Contact person on the part of the Component Element Implementer:</w:t>
      </w:r>
    </w:p>
    <w:p w14:paraId="5FC9131B" w14:textId="0B35A9BC" w:rsidR="005D4214" w:rsidRPr="005D4214" w:rsidRDefault="005D4214" w:rsidP="005D4214">
      <w:pPr>
        <w:pStyle w:val="Szvegtrzsbehzssal"/>
        <w:tabs>
          <w:tab w:val="left" w:pos="1980"/>
        </w:tabs>
        <w:overflowPunct w:val="0"/>
        <w:adjustRightInd w:val="0"/>
        <w:ind w:left="709" w:hanging="425"/>
        <w:textAlignment w:val="baseline"/>
        <w:rPr>
          <w:rFonts w:ascii="Times New Roman" w:hAnsi="Times New Roman"/>
          <w:b/>
        </w:rPr>
      </w:pPr>
      <w:r>
        <w:rPr>
          <w:rFonts w:ascii="Times New Roman" w:hAnsi="Times New Roman"/>
        </w:rPr>
        <w:t>Name, position: ...............................</w:t>
      </w:r>
    </w:p>
    <w:p w14:paraId="3FEEC9B0" w14:textId="67462E02" w:rsidR="005D4214" w:rsidRPr="005D4214" w:rsidRDefault="00DA6DF4" w:rsidP="005D4214">
      <w:pPr>
        <w:pStyle w:val="Szvegtrzsbehzssal"/>
        <w:tabs>
          <w:tab w:val="left" w:pos="1980"/>
        </w:tabs>
        <w:overflowPunct w:val="0"/>
        <w:adjustRightInd w:val="0"/>
        <w:ind w:left="709" w:hanging="425"/>
        <w:textAlignment w:val="baseline"/>
        <w:rPr>
          <w:rFonts w:ascii="Times New Roman" w:hAnsi="Times New Roman"/>
          <w:b/>
        </w:rPr>
      </w:pPr>
      <w:r>
        <w:rPr>
          <w:rFonts w:ascii="Times New Roman" w:hAnsi="Times New Roman"/>
        </w:rPr>
        <w:t>the institution’s mail address: .............................</w:t>
      </w:r>
    </w:p>
    <w:p w14:paraId="46BC430C" w14:textId="77777777" w:rsidR="005D4214" w:rsidRPr="005D4214" w:rsidRDefault="005D4214" w:rsidP="005D4214">
      <w:pPr>
        <w:pStyle w:val="Szvegtrzsbehzssal"/>
        <w:tabs>
          <w:tab w:val="left" w:pos="1980"/>
        </w:tabs>
        <w:overflowPunct w:val="0"/>
        <w:adjustRightInd w:val="0"/>
        <w:ind w:left="709" w:hanging="425"/>
        <w:textAlignment w:val="baseline"/>
        <w:rPr>
          <w:rFonts w:ascii="Times New Roman" w:hAnsi="Times New Roman"/>
          <w:b/>
        </w:rPr>
      </w:pPr>
      <w:r>
        <w:rPr>
          <w:rFonts w:ascii="Times New Roman" w:hAnsi="Times New Roman"/>
        </w:rPr>
        <w:t>Phone number: ...............................</w:t>
      </w:r>
    </w:p>
    <w:p w14:paraId="3F650298" w14:textId="77777777" w:rsidR="005D4214" w:rsidRPr="005D4214" w:rsidRDefault="005D4214" w:rsidP="005D4214">
      <w:pPr>
        <w:pStyle w:val="Szvegtrzsbehzssal"/>
        <w:tabs>
          <w:tab w:val="left" w:pos="1985"/>
          <w:tab w:val="left" w:pos="3686"/>
        </w:tabs>
        <w:overflowPunct w:val="0"/>
        <w:adjustRightInd w:val="0"/>
        <w:ind w:left="709" w:hanging="425"/>
        <w:textAlignment w:val="baseline"/>
        <w:rPr>
          <w:rFonts w:ascii="Times New Roman" w:hAnsi="Times New Roman"/>
          <w:b/>
        </w:rPr>
      </w:pPr>
      <w:r>
        <w:rPr>
          <w:rFonts w:ascii="Times New Roman" w:hAnsi="Times New Roman"/>
        </w:rPr>
        <w:t xml:space="preserve">E-mail: ............................... </w:t>
      </w:r>
    </w:p>
    <w:p w14:paraId="212155E4" w14:textId="77777777" w:rsidR="005D4214" w:rsidRPr="005D4214" w:rsidRDefault="005D4214" w:rsidP="005D4214">
      <w:pPr>
        <w:pStyle w:val="Szvegtrzsbehzssal"/>
        <w:tabs>
          <w:tab w:val="left" w:pos="2880"/>
        </w:tabs>
        <w:overflowPunct w:val="0"/>
        <w:adjustRightInd w:val="0"/>
        <w:spacing w:after="0"/>
        <w:ind w:left="538" w:hanging="425"/>
        <w:textAlignment w:val="baseline"/>
        <w:rPr>
          <w:rFonts w:ascii="Times New Roman" w:hAnsi="Times New Roman"/>
        </w:rPr>
      </w:pPr>
    </w:p>
    <w:p w14:paraId="16E8C90C" w14:textId="77777777" w:rsidR="005D4214" w:rsidRPr="005D4214" w:rsidRDefault="005D4214" w:rsidP="005D4214">
      <w:pPr>
        <w:pStyle w:val="Szvegtrzsbehzssal"/>
        <w:tabs>
          <w:tab w:val="left" w:pos="2880"/>
        </w:tabs>
        <w:overflowPunct w:val="0"/>
        <w:adjustRightInd w:val="0"/>
        <w:ind w:left="284"/>
        <w:textAlignment w:val="baseline"/>
        <w:rPr>
          <w:rFonts w:ascii="Times New Roman" w:hAnsi="Times New Roman"/>
          <w:b/>
          <w:bCs/>
          <w:u w:val="single"/>
        </w:rPr>
      </w:pPr>
      <w:r>
        <w:rPr>
          <w:rFonts w:ascii="Times New Roman" w:hAnsi="Times New Roman"/>
          <w:u w:val="single"/>
        </w:rPr>
        <w:t xml:space="preserve">Contact person for the partner: </w:t>
      </w:r>
    </w:p>
    <w:p w14:paraId="7B759431" w14:textId="4E89EE9A" w:rsidR="005D4214" w:rsidRPr="005D4214" w:rsidRDefault="005D4214" w:rsidP="005D4214">
      <w:pPr>
        <w:pStyle w:val="Szvegtrzsbehzssal"/>
        <w:tabs>
          <w:tab w:val="left" w:pos="1985"/>
        </w:tabs>
        <w:overflowPunct w:val="0"/>
        <w:adjustRightInd w:val="0"/>
        <w:ind w:left="709" w:hanging="425"/>
        <w:textAlignment w:val="baseline"/>
        <w:rPr>
          <w:rFonts w:ascii="Times New Roman" w:hAnsi="Times New Roman"/>
          <w:b/>
          <w:bCs/>
        </w:rPr>
      </w:pPr>
      <w:r>
        <w:rPr>
          <w:rFonts w:ascii="Times New Roman" w:hAnsi="Times New Roman"/>
        </w:rPr>
        <w:t>Name, position: ................................</w:t>
      </w:r>
    </w:p>
    <w:p w14:paraId="68C31CE6" w14:textId="0A5FEABB" w:rsidR="005D4214" w:rsidRPr="005D4214" w:rsidRDefault="00DA6DF4" w:rsidP="005D4214">
      <w:pPr>
        <w:pStyle w:val="Szvegtrzsbehzssal"/>
        <w:tabs>
          <w:tab w:val="left" w:pos="1985"/>
        </w:tabs>
        <w:overflowPunct w:val="0"/>
        <w:adjustRightInd w:val="0"/>
        <w:ind w:left="709" w:hanging="425"/>
        <w:textAlignment w:val="baseline"/>
        <w:rPr>
          <w:rFonts w:ascii="Times New Roman" w:hAnsi="Times New Roman"/>
          <w:b/>
          <w:bCs/>
        </w:rPr>
      </w:pPr>
      <w:r>
        <w:rPr>
          <w:rFonts w:ascii="Times New Roman" w:hAnsi="Times New Roman"/>
        </w:rPr>
        <w:t>the institution’s mail address: ................................</w:t>
      </w:r>
    </w:p>
    <w:p w14:paraId="2038A28F" w14:textId="77777777" w:rsidR="005D4214" w:rsidRPr="005D4214" w:rsidRDefault="005D4214" w:rsidP="005D4214">
      <w:pPr>
        <w:pStyle w:val="Szvegtrzsbehzssal"/>
        <w:tabs>
          <w:tab w:val="left" w:pos="1985"/>
        </w:tabs>
        <w:overflowPunct w:val="0"/>
        <w:adjustRightInd w:val="0"/>
        <w:ind w:left="709" w:hanging="425"/>
        <w:textAlignment w:val="baseline"/>
        <w:rPr>
          <w:rFonts w:ascii="Times New Roman" w:hAnsi="Times New Roman"/>
          <w:b/>
          <w:bCs/>
        </w:rPr>
      </w:pPr>
      <w:r>
        <w:rPr>
          <w:rFonts w:ascii="Times New Roman" w:hAnsi="Times New Roman"/>
        </w:rPr>
        <w:t>Phone number: ...............................</w:t>
      </w:r>
    </w:p>
    <w:p w14:paraId="37C11D38" w14:textId="77777777" w:rsidR="005D4214" w:rsidRPr="005D4214" w:rsidRDefault="005D4214" w:rsidP="005D4214">
      <w:pPr>
        <w:pStyle w:val="Szvegtrzsbehzssal"/>
        <w:tabs>
          <w:tab w:val="left" w:pos="1985"/>
        </w:tabs>
        <w:overflowPunct w:val="0"/>
        <w:adjustRightInd w:val="0"/>
        <w:spacing w:after="0"/>
        <w:ind w:left="709" w:hanging="425"/>
        <w:textAlignment w:val="baseline"/>
        <w:rPr>
          <w:rFonts w:ascii="Times New Roman" w:hAnsi="Times New Roman"/>
          <w:bCs/>
        </w:rPr>
      </w:pPr>
      <w:r>
        <w:rPr>
          <w:rFonts w:ascii="Times New Roman" w:hAnsi="Times New Roman"/>
        </w:rPr>
        <w:t>E-mail: ...............................</w:t>
      </w:r>
    </w:p>
    <w:p w14:paraId="068ABBF3" w14:textId="77777777" w:rsidR="005D4214" w:rsidRPr="005D4214" w:rsidRDefault="005D4214" w:rsidP="005D4214">
      <w:pPr>
        <w:pStyle w:val="Szvegtrzsbehzssal"/>
        <w:tabs>
          <w:tab w:val="left" w:pos="1985"/>
        </w:tabs>
        <w:overflowPunct w:val="0"/>
        <w:adjustRightInd w:val="0"/>
        <w:spacing w:after="0"/>
        <w:ind w:left="0"/>
        <w:textAlignment w:val="baseline"/>
        <w:rPr>
          <w:rFonts w:ascii="Times New Roman" w:hAnsi="Times New Roman"/>
          <w:bCs/>
        </w:rPr>
      </w:pPr>
    </w:p>
    <w:p w14:paraId="1358FB26" w14:textId="1CBCBFE8" w:rsidR="005D4214" w:rsidRPr="005D4214" w:rsidRDefault="005D4214" w:rsidP="005D4214">
      <w:pPr>
        <w:pStyle w:val="Listaszerbekezds"/>
        <w:numPr>
          <w:ilvl w:val="0"/>
          <w:numId w:val="10"/>
        </w:numPr>
        <w:spacing w:line="240" w:lineRule="auto"/>
        <w:jc w:val="both"/>
        <w:rPr>
          <w:rFonts w:ascii="Times New Roman" w:hAnsi="Times New Roman" w:cs="Times New Roman"/>
        </w:rPr>
      </w:pPr>
      <w:r>
        <w:rPr>
          <w:rFonts w:ascii="Times New Roman" w:hAnsi="Times New Roman"/>
        </w:rPr>
        <w:t>If the Parties designate a different contact person, they shall inform each other in writing without delay, but no later than 3 working days.</w:t>
      </w:r>
    </w:p>
    <w:p w14:paraId="57A7982D" w14:textId="77777777" w:rsidR="005D4214" w:rsidRPr="005D4214" w:rsidRDefault="005D4214" w:rsidP="005D4214">
      <w:pPr>
        <w:autoSpaceDE w:val="0"/>
        <w:autoSpaceDN w:val="0"/>
        <w:adjustRightInd w:val="0"/>
        <w:jc w:val="both"/>
        <w:rPr>
          <w:rFonts w:ascii="Times New Roman" w:hAnsi="Times New Roman" w:cs="Times New Roman"/>
          <w:szCs w:val="20"/>
        </w:rPr>
      </w:pPr>
    </w:p>
    <w:p w14:paraId="5385D91A" w14:textId="4B53EBB4" w:rsidR="005D4214" w:rsidRPr="005D4214" w:rsidRDefault="005D4214" w:rsidP="005D4214">
      <w:pPr>
        <w:pStyle w:val="Listaszerbekezds"/>
        <w:numPr>
          <w:ilvl w:val="0"/>
          <w:numId w:val="10"/>
        </w:numPr>
        <w:spacing w:line="240" w:lineRule="auto"/>
        <w:jc w:val="both"/>
        <w:rPr>
          <w:rFonts w:ascii="Times New Roman" w:hAnsi="Times New Roman" w:cs="Times New Roman"/>
          <w:szCs w:val="20"/>
        </w:rPr>
      </w:pPr>
      <w:r>
        <w:rPr>
          <w:rFonts w:ascii="Times New Roman" w:hAnsi="Times New Roman"/>
        </w:rPr>
        <w:t>The official language of the relations between the Parties and of all communication under the Agreement shall be Hungarian, and if the Partnership includes a Swiss partner, the official language of communication shall be English.</w:t>
      </w:r>
    </w:p>
    <w:p w14:paraId="50E6A3B8" w14:textId="77777777" w:rsidR="005D4214" w:rsidRPr="005D4214" w:rsidRDefault="005D4214" w:rsidP="005D4214">
      <w:pPr>
        <w:spacing w:line="240" w:lineRule="auto"/>
        <w:jc w:val="both"/>
        <w:rPr>
          <w:rFonts w:ascii="Times New Roman" w:hAnsi="Times New Roman" w:cs="Times New Roman"/>
          <w:szCs w:val="20"/>
        </w:rPr>
      </w:pPr>
    </w:p>
    <w:p w14:paraId="3B23AB8D" w14:textId="77777777" w:rsidR="005D4214" w:rsidRDefault="005D4214" w:rsidP="005D4214">
      <w:pPr>
        <w:pStyle w:val="Listaszerbekezds"/>
        <w:numPr>
          <w:ilvl w:val="0"/>
          <w:numId w:val="10"/>
        </w:numPr>
        <w:spacing w:line="240" w:lineRule="auto"/>
        <w:jc w:val="both"/>
        <w:rPr>
          <w:rFonts w:ascii="Times New Roman" w:hAnsi="Times New Roman" w:cs="Times New Roman"/>
        </w:rPr>
      </w:pPr>
      <w:r>
        <w:rPr>
          <w:rFonts w:ascii="Times New Roman" w:hAnsi="Times New Roman"/>
        </w:rPr>
        <w:t>The Component Element Implementer maintains the contact with the Intermediate Body and the Programme Operator for the component element.</w:t>
      </w:r>
    </w:p>
    <w:p w14:paraId="627914AA" w14:textId="77777777" w:rsidR="005E6E47" w:rsidRPr="005E6E47" w:rsidRDefault="005E6E47" w:rsidP="005E6E47">
      <w:pPr>
        <w:spacing w:line="240" w:lineRule="auto"/>
        <w:jc w:val="both"/>
        <w:rPr>
          <w:rFonts w:ascii="Times New Roman" w:hAnsi="Times New Roman" w:cs="Times New Roman"/>
        </w:rPr>
      </w:pPr>
    </w:p>
    <w:p w14:paraId="5A1AB2CB" w14:textId="01B4B8D2" w:rsidR="005E6E47" w:rsidRPr="005E6E47" w:rsidRDefault="005E6E47" w:rsidP="005E6E47">
      <w:pPr>
        <w:pStyle w:val="Listaszerbekezds"/>
        <w:numPr>
          <w:ilvl w:val="0"/>
          <w:numId w:val="10"/>
        </w:numPr>
        <w:spacing w:line="240" w:lineRule="auto"/>
        <w:jc w:val="both"/>
        <w:rPr>
          <w:rFonts w:ascii="Times New Roman" w:hAnsi="Times New Roman" w:cs="Times New Roman"/>
        </w:rPr>
      </w:pPr>
      <w:r>
        <w:rPr>
          <w:rFonts w:ascii="Times New Roman" w:hAnsi="Times New Roman"/>
        </w:rPr>
        <w:t>Pursuant to clause VI.1.3 of the GA, the Component Element Implementer is obliged to inform the Programme Operator and the Intermediate Body of any changes affecting the component element, and in order to comply with this obligation, the Partner is obliged to inform the Component Element Implementer immediately of any changes concerning its own person, data or the part of the component element it is to carry out. The Component Element Implementer shall keep the Partner fully informed of changes to the component element.</w:t>
      </w:r>
    </w:p>
    <w:p w14:paraId="4D4A0B4F" w14:textId="77777777" w:rsidR="005E6E47" w:rsidRPr="005E6E47" w:rsidRDefault="005E6E47" w:rsidP="005E6E47">
      <w:pPr>
        <w:spacing w:line="240" w:lineRule="auto"/>
        <w:jc w:val="both"/>
        <w:rPr>
          <w:rFonts w:ascii="Times New Roman" w:hAnsi="Times New Roman" w:cs="Times New Roman"/>
        </w:rPr>
      </w:pPr>
    </w:p>
    <w:p w14:paraId="2CA0AF51" w14:textId="77777777" w:rsidR="005E6E47" w:rsidRDefault="005E6E47" w:rsidP="005E6E47">
      <w:pPr>
        <w:pStyle w:val="Listaszerbekezds"/>
        <w:numPr>
          <w:ilvl w:val="0"/>
          <w:numId w:val="10"/>
        </w:numPr>
        <w:spacing w:line="240" w:lineRule="auto"/>
        <w:jc w:val="both"/>
        <w:rPr>
          <w:rFonts w:ascii="Times New Roman" w:hAnsi="Times New Roman" w:cs="Times New Roman"/>
        </w:rPr>
      </w:pPr>
      <w:r>
        <w:rPr>
          <w:rFonts w:ascii="Times New Roman" w:hAnsi="Times New Roman"/>
        </w:rPr>
        <w:t>The Parties shall include in their communications relating to the component element, in official documents, and in the communication to third parties and to the public, the branding of the Cooperation Programme and the fact of the financial contribution of the Cooperation Programme.</w:t>
      </w:r>
    </w:p>
    <w:p w14:paraId="2B727332" w14:textId="77777777" w:rsidR="000F6EA6" w:rsidRDefault="000F6EA6" w:rsidP="0069520B">
      <w:pPr>
        <w:pStyle w:val="Cmsor2"/>
        <w:keepNext w:val="0"/>
        <w:keepLines w:val="0"/>
        <w:spacing w:before="0" w:line="240" w:lineRule="auto"/>
        <w:rPr>
          <w:rFonts w:ascii="Times New Roman" w:hAnsi="Times New Roman" w:cs="Times New Roman"/>
          <w:b/>
          <w:color w:val="000080"/>
          <w:sz w:val="22"/>
          <w:szCs w:val="22"/>
        </w:rPr>
      </w:pPr>
    </w:p>
    <w:p w14:paraId="3595C672" w14:textId="77777777" w:rsidR="00253896" w:rsidRPr="009F7219" w:rsidRDefault="00253896" w:rsidP="009F7219"/>
    <w:p w14:paraId="60BA048D" w14:textId="77777777" w:rsidR="0069520B" w:rsidRPr="00276356" w:rsidRDefault="0069520B" w:rsidP="0069520B">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Financial provisions</w:t>
      </w:r>
    </w:p>
    <w:p w14:paraId="5B4D88B0" w14:textId="77777777" w:rsidR="0069520B" w:rsidRPr="0069520B" w:rsidRDefault="0069520B" w:rsidP="0069520B">
      <w:pPr>
        <w:spacing w:line="240" w:lineRule="auto"/>
        <w:jc w:val="both"/>
        <w:rPr>
          <w:rFonts w:ascii="Times New Roman" w:hAnsi="Times New Roman" w:cs="Times New Roman"/>
        </w:rPr>
      </w:pPr>
    </w:p>
    <w:p w14:paraId="2ED77044" w14:textId="0D230890" w:rsidR="00253896" w:rsidRDefault="0069520B" w:rsidP="0069520B">
      <w:pPr>
        <w:pStyle w:val="Listaszerbekezds"/>
        <w:numPr>
          <w:ilvl w:val="0"/>
          <w:numId w:val="13"/>
        </w:numPr>
        <w:spacing w:line="240" w:lineRule="auto"/>
        <w:jc w:val="both"/>
        <w:rPr>
          <w:rFonts w:ascii="Times New Roman" w:hAnsi="Times New Roman" w:cs="Times New Roman"/>
        </w:rPr>
      </w:pPr>
      <w:r>
        <w:rPr>
          <w:rFonts w:ascii="Times New Roman" w:hAnsi="Times New Roman"/>
        </w:rPr>
        <w:t xml:space="preserve">The Partner’s share of the aid awarded for the component element under point I.2: </w:t>
      </w:r>
    </w:p>
    <w:p w14:paraId="65DBE990" w14:textId="77777777" w:rsidR="00DC3352" w:rsidRDefault="00DC3352" w:rsidP="009F7219">
      <w:pPr>
        <w:pStyle w:val="Listaszerbekezds"/>
        <w:spacing w:line="240" w:lineRule="auto"/>
        <w:ind w:left="360"/>
        <w:jc w:val="both"/>
        <w:rPr>
          <w:rFonts w:ascii="Times New Roman" w:hAnsi="Times New Roman" w:cs="Times New Roman"/>
        </w:rPr>
      </w:pPr>
    </w:p>
    <w:p w14:paraId="48819E41" w14:textId="19FAAC9C" w:rsidR="0069520B" w:rsidRDefault="00750011" w:rsidP="009F7219">
      <w:pPr>
        <w:pStyle w:val="Listaszerbekezds"/>
        <w:spacing w:line="240" w:lineRule="auto"/>
        <w:ind w:left="360"/>
        <w:jc w:val="both"/>
        <w:rPr>
          <w:rFonts w:ascii="Times New Roman" w:hAnsi="Times New Roman" w:cs="Times New Roman"/>
        </w:rPr>
      </w:pPr>
      <w:r>
        <w:rPr>
          <w:rFonts w:ascii="Times New Roman" w:hAnsi="Times New Roman"/>
        </w:rPr>
        <w:lastRenderedPageBreak/>
        <w:t>Partner 1: HUF........................, i.e. ................................................forints.</w:t>
      </w:r>
    </w:p>
    <w:p w14:paraId="6581E13D" w14:textId="35E0DF5A" w:rsidR="00750011" w:rsidRPr="0069520B" w:rsidRDefault="00750011" w:rsidP="009F7219">
      <w:pPr>
        <w:pStyle w:val="Listaszerbekezds"/>
        <w:spacing w:line="240" w:lineRule="auto"/>
        <w:ind w:left="360"/>
        <w:jc w:val="both"/>
        <w:rPr>
          <w:rFonts w:ascii="Times New Roman" w:hAnsi="Times New Roman" w:cs="Times New Roman"/>
        </w:rPr>
      </w:pPr>
      <w:r>
        <w:rPr>
          <w:rFonts w:ascii="Times New Roman" w:hAnsi="Times New Roman"/>
        </w:rPr>
        <w:t>Partner 2: HUF........................, i.e. ................................................forints</w:t>
      </w:r>
      <w:r>
        <w:rPr>
          <w:rFonts w:ascii="Times New Roman" w:hAnsi="Times New Roman"/>
          <w:vertAlign w:val="superscript"/>
        </w:rPr>
        <w:t>.6</w:t>
      </w:r>
    </w:p>
    <w:p w14:paraId="2FA1070B" w14:textId="77777777" w:rsidR="0069520B" w:rsidRPr="0069520B" w:rsidRDefault="0069520B" w:rsidP="0069520B">
      <w:pPr>
        <w:spacing w:line="240" w:lineRule="auto"/>
        <w:jc w:val="both"/>
        <w:rPr>
          <w:rFonts w:ascii="Times New Roman" w:hAnsi="Times New Roman" w:cs="Times New Roman"/>
        </w:rPr>
      </w:pPr>
    </w:p>
    <w:p w14:paraId="4F980C42" w14:textId="13DF97BB" w:rsidR="0069520B" w:rsidRPr="0069520B" w:rsidRDefault="0069520B" w:rsidP="0069520B">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 shall be entitled to receive support under point IV.1 for the costs actually incurred in implementing the component element and eligible under the provisions of the GA. The total budget of the Partner, including, where relevant, the level of co-financing to be provided by the Partner, is set out in Annex 3 to the Agreement.</w:t>
      </w:r>
    </w:p>
    <w:p w14:paraId="171B22F6" w14:textId="77777777" w:rsidR="0069520B" w:rsidRPr="0069520B" w:rsidRDefault="0069520B" w:rsidP="0069520B">
      <w:pPr>
        <w:pStyle w:val="Listaszerbekezds"/>
        <w:spacing w:line="240" w:lineRule="auto"/>
        <w:rPr>
          <w:rFonts w:ascii="Times New Roman" w:hAnsi="Times New Roman" w:cs="Times New Roman"/>
        </w:rPr>
      </w:pPr>
    </w:p>
    <w:p w14:paraId="0718E8D3" w14:textId="0BB8CAA7" w:rsidR="0069520B" w:rsidRPr="0069520B" w:rsidRDefault="0069520B" w:rsidP="0069520B">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 shall declare its VAT status under national laws in line with Annex 1 to the Agreement.</w:t>
      </w:r>
    </w:p>
    <w:p w14:paraId="61A895A1" w14:textId="77777777" w:rsidR="0069520B" w:rsidRPr="0069520B" w:rsidRDefault="0069520B" w:rsidP="0069520B">
      <w:pPr>
        <w:spacing w:line="240" w:lineRule="auto"/>
        <w:jc w:val="both"/>
        <w:rPr>
          <w:rFonts w:ascii="Times New Roman" w:hAnsi="Times New Roman" w:cs="Times New Roman"/>
        </w:rPr>
      </w:pPr>
    </w:p>
    <w:p w14:paraId="1B813D6C"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w:t>
      </w:r>
      <w:r w:rsidRPr="0069520B">
        <w:rPr>
          <w:rFonts w:ascii="Times New Roman" w:hAnsi="Times New Roman" w:cs="Times New Roman"/>
          <w:vertAlign w:val="superscript"/>
        </w:rPr>
        <w:footnoteReference w:id="6"/>
      </w:r>
    </w:p>
    <w:p w14:paraId="481E1C58" w14:textId="77777777" w:rsidR="0069520B" w:rsidRPr="0069520B" w:rsidRDefault="0069520B" w:rsidP="0069520B">
      <w:pPr>
        <w:pStyle w:val="Listaszerbekezds"/>
        <w:spacing w:line="240" w:lineRule="auto"/>
        <w:jc w:val="both"/>
        <w:rPr>
          <w:rFonts w:ascii="Times New Roman" w:hAnsi="Times New Roman" w:cs="Times New Roman"/>
        </w:rPr>
      </w:pPr>
    </w:p>
    <w:p w14:paraId="46323A14" w14:textId="77777777" w:rsidR="0069520B" w:rsidRPr="0069520B" w:rsidRDefault="0069520B" w:rsidP="0069520B">
      <w:pPr>
        <w:pStyle w:val="Listaszerbekezds"/>
        <w:spacing w:line="240" w:lineRule="auto"/>
        <w:ind w:left="284"/>
        <w:jc w:val="both"/>
        <w:rPr>
          <w:rFonts w:ascii="Times New Roman" w:hAnsi="Times New Roman" w:cs="Times New Roman"/>
        </w:rPr>
      </w:pPr>
      <w:r>
        <w:rPr>
          <w:rFonts w:ascii="Times New Roman" w:hAnsi="Times New Roman"/>
        </w:rPr>
        <w:t xml:space="preserve">is </w:t>
      </w:r>
    </w:p>
    <w:p w14:paraId="0FEAF081" w14:textId="77777777" w:rsidR="0069520B" w:rsidRPr="0069520B" w:rsidRDefault="0069520B" w:rsidP="0069520B">
      <w:pPr>
        <w:pStyle w:val="Listaszerbekezds"/>
        <w:spacing w:line="240" w:lineRule="auto"/>
        <w:ind w:left="284"/>
        <w:jc w:val="both"/>
        <w:rPr>
          <w:rFonts w:ascii="Times New Roman" w:hAnsi="Times New Roman" w:cs="Times New Roman"/>
        </w:rPr>
      </w:pPr>
    </w:p>
    <w:p w14:paraId="4319332B" w14:textId="77777777" w:rsidR="0069520B" w:rsidRPr="00715F70" w:rsidRDefault="0069520B" w:rsidP="0069520B">
      <w:pPr>
        <w:pStyle w:val="Listaszerbekezds"/>
        <w:spacing w:line="240" w:lineRule="auto"/>
        <w:ind w:left="284"/>
        <w:jc w:val="both"/>
        <w:rPr>
          <w:rFonts w:ascii="Times New Roman" w:hAnsi="Times New Roman" w:cs="Times New Roman"/>
          <w:highlight w:val="lightGray"/>
        </w:rPr>
      </w:pPr>
      <w:r>
        <w:rPr>
          <w:rFonts w:ascii="Times New Roman" w:hAnsi="Times New Roman"/>
          <w:highlight w:val="lightGray"/>
        </w:rPr>
        <w:t xml:space="preserve">a) not entitled </w:t>
      </w:r>
    </w:p>
    <w:p w14:paraId="38CCDC34" w14:textId="77777777" w:rsidR="0069520B" w:rsidRPr="00715F70" w:rsidRDefault="0069520B" w:rsidP="0069520B">
      <w:pPr>
        <w:pStyle w:val="Listaszerbekezds"/>
        <w:spacing w:line="240" w:lineRule="auto"/>
        <w:jc w:val="both"/>
        <w:rPr>
          <w:rFonts w:ascii="Times New Roman" w:hAnsi="Times New Roman" w:cs="Times New Roman"/>
          <w:highlight w:val="lightGray"/>
        </w:rPr>
      </w:pPr>
    </w:p>
    <w:p w14:paraId="262879BB" w14:textId="77777777" w:rsidR="0069520B" w:rsidRPr="00715F70" w:rsidRDefault="0069520B" w:rsidP="0069520B">
      <w:pPr>
        <w:pStyle w:val="Listaszerbekezds"/>
        <w:spacing w:line="240" w:lineRule="auto"/>
        <w:ind w:left="284"/>
        <w:jc w:val="both"/>
        <w:rPr>
          <w:rFonts w:ascii="Times New Roman" w:hAnsi="Times New Roman" w:cs="Times New Roman"/>
          <w:i/>
          <w:highlight w:val="lightGray"/>
        </w:rPr>
      </w:pPr>
      <w:r>
        <w:rPr>
          <w:rFonts w:ascii="Times New Roman" w:hAnsi="Times New Roman"/>
          <w:i/>
          <w:highlight w:val="lightGray"/>
        </w:rPr>
        <w:t xml:space="preserve">OR </w:t>
      </w:r>
    </w:p>
    <w:p w14:paraId="79D2AF4E" w14:textId="77777777" w:rsidR="0069520B" w:rsidRPr="00715F70" w:rsidRDefault="0069520B" w:rsidP="0069520B">
      <w:pPr>
        <w:pStyle w:val="Listaszerbekezds"/>
        <w:spacing w:line="240" w:lineRule="auto"/>
        <w:ind w:left="284"/>
        <w:jc w:val="both"/>
        <w:rPr>
          <w:rFonts w:ascii="Times New Roman" w:hAnsi="Times New Roman" w:cs="Times New Roman"/>
          <w:highlight w:val="lightGray"/>
        </w:rPr>
      </w:pPr>
    </w:p>
    <w:p w14:paraId="229C4244" w14:textId="3BE6C247" w:rsidR="0069520B" w:rsidRPr="0069520B" w:rsidRDefault="0069520B" w:rsidP="0069520B">
      <w:pPr>
        <w:spacing w:line="240" w:lineRule="auto"/>
        <w:ind w:left="284"/>
        <w:jc w:val="both"/>
        <w:rPr>
          <w:rFonts w:ascii="Times New Roman" w:hAnsi="Times New Roman" w:cs="Times New Roman"/>
        </w:rPr>
      </w:pPr>
      <w:r>
        <w:rPr>
          <w:rFonts w:ascii="Times New Roman" w:hAnsi="Times New Roman"/>
          <w:highlight w:val="lightGray"/>
        </w:rPr>
        <w:t>b) entitled</w:t>
      </w:r>
      <w:r w:rsidR="00CC353D">
        <w:rPr>
          <w:rStyle w:val="Lbjegyzet-hivatkozs"/>
          <w:rFonts w:ascii="Times New Roman" w:hAnsi="Times New Roman" w:cs="Times New Roman"/>
          <w:highlight w:val="lightGray"/>
        </w:rPr>
        <w:footnoteReference w:id="7"/>
      </w:r>
    </w:p>
    <w:p w14:paraId="5FA6F927" w14:textId="77777777" w:rsidR="00AF30C9" w:rsidRDefault="00AF30C9" w:rsidP="0069520B">
      <w:pPr>
        <w:pStyle w:val="Listaszerbekezds"/>
        <w:spacing w:line="240" w:lineRule="auto"/>
        <w:ind w:left="284"/>
        <w:jc w:val="both"/>
        <w:rPr>
          <w:rFonts w:ascii="Times New Roman" w:hAnsi="Times New Roman" w:cs="Times New Roman"/>
        </w:rPr>
      </w:pPr>
    </w:p>
    <w:p w14:paraId="23B12DD4" w14:textId="77777777" w:rsidR="0069520B" w:rsidRPr="0069520B" w:rsidRDefault="0069520B" w:rsidP="0069520B">
      <w:pPr>
        <w:pStyle w:val="Listaszerbekezds"/>
        <w:spacing w:line="240" w:lineRule="auto"/>
        <w:ind w:left="284"/>
        <w:jc w:val="both"/>
        <w:rPr>
          <w:rFonts w:ascii="Times New Roman" w:hAnsi="Times New Roman" w:cs="Times New Roman"/>
        </w:rPr>
      </w:pPr>
      <w:r>
        <w:rPr>
          <w:rFonts w:ascii="Times New Roman" w:hAnsi="Times New Roman"/>
        </w:rPr>
        <w:t xml:space="preserve">to report general (indirect) expenses </w:t>
      </w:r>
      <w:proofErr w:type="gramStart"/>
      <w:r>
        <w:rPr>
          <w:rFonts w:ascii="Times New Roman" w:hAnsi="Times New Roman"/>
        </w:rPr>
        <w:t>on the basis of</w:t>
      </w:r>
      <w:proofErr w:type="gramEnd"/>
      <w:r>
        <w:rPr>
          <w:rFonts w:ascii="Times New Roman" w:hAnsi="Times New Roman"/>
        </w:rPr>
        <w:t xml:space="preserve"> Annex 3 of the GA and in accordance with the Implementation Guide and its Annex 1 (Financial Reporting Guide).</w:t>
      </w:r>
    </w:p>
    <w:p w14:paraId="5F37DDA1" w14:textId="77777777" w:rsidR="0069520B" w:rsidRPr="0069520B" w:rsidRDefault="0069520B" w:rsidP="0069520B">
      <w:pPr>
        <w:pStyle w:val="Listaszerbekezds"/>
        <w:spacing w:line="240" w:lineRule="auto"/>
        <w:ind w:left="284"/>
        <w:jc w:val="both"/>
        <w:rPr>
          <w:rFonts w:ascii="Times New Roman" w:hAnsi="Times New Roman" w:cs="Times New Roman"/>
        </w:rPr>
      </w:pPr>
    </w:p>
    <w:p w14:paraId="7D3E4B7E"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 is entitled to receive the grant aid in HUF and must therefore report costs in HUF.</w:t>
      </w:r>
    </w:p>
    <w:p w14:paraId="59E31117" w14:textId="03CCA084" w:rsidR="0069520B" w:rsidRPr="0069520B" w:rsidRDefault="0069520B" w:rsidP="00326222">
      <w:pPr>
        <w:spacing w:line="240" w:lineRule="auto"/>
        <w:ind w:left="357"/>
        <w:jc w:val="both"/>
        <w:rPr>
          <w:rFonts w:ascii="Times New Roman" w:hAnsi="Times New Roman" w:cs="Times New Roman"/>
        </w:rPr>
      </w:pPr>
      <w:r>
        <w:rPr>
          <w:rFonts w:ascii="Times New Roman" w:hAnsi="Times New Roman"/>
        </w:rPr>
        <w:t>The Partner shall convert the costs incurred in a different currency into HUF at the exchange rate of the Partner’s account-keeping bank applicable at the time of the payment, or, in the absence thereof, at the daily exchange rate set by the Hungarian National Bank (hereinafter: MNB). The costs incurred in a currency not quoted by the MNB must be converted into HUF at the mid-market exchange rate published by the European Central Bank on the date of the payment.</w:t>
      </w:r>
    </w:p>
    <w:p w14:paraId="771383FB" w14:textId="77777777" w:rsidR="0069520B" w:rsidRPr="0069520B" w:rsidRDefault="0069520B" w:rsidP="0069520B">
      <w:pPr>
        <w:spacing w:line="240" w:lineRule="auto"/>
        <w:jc w:val="both"/>
        <w:rPr>
          <w:rFonts w:ascii="Times New Roman" w:hAnsi="Times New Roman" w:cs="Times New Roman"/>
        </w:rPr>
      </w:pPr>
    </w:p>
    <w:p w14:paraId="42BB3237" w14:textId="1EB8039F" w:rsidR="0069520B" w:rsidRPr="0069520B" w:rsidRDefault="00715F70"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highlight w:val="lightGray"/>
        </w:rPr>
        <w:t>The Partner shall confirm the availability of the own resources to be provided by it in the document attached as Annex 6 to the GA</w:t>
      </w:r>
      <w:r>
        <w:rPr>
          <w:rFonts w:ascii="Times New Roman" w:hAnsi="Times New Roman"/>
          <w:vertAlign w:val="superscript"/>
        </w:rPr>
        <w:t>7</w:t>
      </w:r>
      <w:r>
        <w:rPr>
          <w:rFonts w:ascii="Times New Roman" w:hAnsi="Times New Roman"/>
        </w:rPr>
        <w:t>.</w:t>
      </w:r>
    </w:p>
    <w:p w14:paraId="22822F8A" w14:textId="77777777" w:rsidR="0069520B" w:rsidRPr="0069520B" w:rsidRDefault="0069520B" w:rsidP="0069520B">
      <w:pPr>
        <w:spacing w:line="240" w:lineRule="auto"/>
        <w:jc w:val="both"/>
        <w:rPr>
          <w:rFonts w:ascii="Times New Roman" w:hAnsi="Times New Roman" w:cs="Times New Roman"/>
        </w:rPr>
      </w:pPr>
    </w:p>
    <w:p w14:paraId="77668683" w14:textId="77777777" w:rsidR="0069520B" w:rsidRPr="00715F70" w:rsidRDefault="0069520B" w:rsidP="00326222">
      <w:pPr>
        <w:spacing w:line="240" w:lineRule="auto"/>
        <w:ind w:left="357"/>
        <w:jc w:val="both"/>
        <w:rPr>
          <w:rFonts w:ascii="Times New Roman" w:hAnsi="Times New Roman" w:cs="Times New Roman"/>
          <w:i/>
          <w:highlight w:val="lightGray"/>
        </w:rPr>
      </w:pPr>
      <w:r>
        <w:rPr>
          <w:rFonts w:ascii="Times New Roman" w:hAnsi="Times New Roman"/>
          <w:i/>
          <w:highlight w:val="lightGray"/>
        </w:rPr>
        <w:t>OR</w:t>
      </w:r>
    </w:p>
    <w:p w14:paraId="33435770" w14:textId="77777777" w:rsidR="00715F70" w:rsidRPr="00715F70" w:rsidRDefault="00715F70" w:rsidP="0069520B">
      <w:pPr>
        <w:spacing w:line="240" w:lineRule="auto"/>
        <w:jc w:val="both"/>
        <w:rPr>
          <w:rFonts w:ascii="Times New Roman" w:hAnsi="Times New Roman" w:cs="Times New Roman"/>
          <w:i/>
          <w:highlight w:val="lightGray"/>
        </w:rPr>
      </w:pPr>
    </w:p>
    <w:p w14:paraId="397E234D" w14:textId="146FBED6" w:rsidR="0069520B" w:rsidRPr="0069520B" w:rsidRDefault="0069520B" w:rsidP="00326222">
      <w:pPr>
        <w:spacing w:line="240" w:lineRule="auto"/>
        <w:ind w:left="357"/>
        <w:jc w:val="both"/>
        <w:rPr>
          <w:rFonts w:ascii="Times New Roman" w:hAnsi="Times New Roman" w:cs="Times New Roman"/>
        </w:rPr>
      </w:pPr>
      <w:r>
        <w:rPr>
          <w:rFonts w:ascii="Times New Roman" w:hAnsi="Times New Roman"/>
          <w:highlight w:val="lightGray"/>
        </w:rPr>
        <w:t>The Partner does not provide any own resources for the component element.</w:t>
      </w:r>
      <w:r w:rsidR="006E10D4">
        <w:rPr>
          <w:rStyle w:val="Lbjegyzet-hivatkozs"/>
          <w:rFonts w:ascii="Times New Roman" w:hAnsi="Times New Roman" w:cs="Times New Roman"/>
          <w:highlight w:val="yellow"/>
        </w:rPr>
        <w:footnoteReference w:id="8"/>
      </w:r>
    </w:p>
    <w:p w14:paraId="371D22FB" w14:textId="77777777" w:rsidR="0069520B" w:rsidRPr="0069520B" w:rsidRDefault="0069520B" w:rsidP="0069520B">
      <w:pPr>
        <w:spacing w:line="240" w:lineRule="auto"/>
        <w:ind w:left="284"/>
        <w:jc w:val="both"/>
        <w:rPr>
          <w:rFonts w:ascii="Times New Roman" w:hAnsi="Times New Roman" w:cs="Times New Roman"/>
        </w:rPr>
      </w:pPr>
    </w:p>
    <w:p w14:paraId="73D3C123" w14:textId="52290573" w:rsidR="0069520B" w:rsidRPr="0069520B" w:rsidRDefault="005D0F16"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highlight w:val="lightGray"/>
        </w:rPr>
        <w:t>The Partner shall provide a security for the grant aid to which it is entitled, confirmed by the document attached as Annex 4 to the GA.</w:t>
      </w:r>
      <w:r>
        <w:rPr>
          <w:rFonts w:ascii="Times New Roman" w:hAnsi="Times New Roman"/>
        </w:rPr>
        <w:t xml:space="preserve"> </w:t>
      </w:r>
    </w:p>
    <w:p w14:paraId="1DA54045" w14:textId="77777777" w:rsidR="0069520B" w:rsidRPr="0069520B" w:rsidRDefault="0069520B" w:rsidP="0069520B">
      <w:pPr>
        <w:spacing w:line="240" w:lineRule="auto"/>
        <w:jc w:val="both"/>
        <w:rPr>
          <w:rFonts w:ascii="Times New Roman" w:hAnsi="Times New Roman" w:cs="Times New Roman"/>
        </w:rPr>
      </w:pPr>
    </w:p>
    <w:p w14:paraId="679F67E9" w14:textId="77777777" w:rsidR="0069520B" w:rsidRPr="005D0F16" w:rsidRDefault="0069520B" w:rsidP="00326222">
      <w:pPr>
        <w:spacing w:line="240" w:lineRule="auto"/>
        <w:ind w:left="357"/>
        <w:jc w:val="both"/>
        <w:rPr>
          <w:rFonts w:ascii="Times New Roman" w:hAnsi="Times New Roman" w:cs="Times New Roman"/>
          <w:i/>
          <w:highlight w:val="lightGray"/>
        </w:rPr>
      </w:pPr>
      <w:r>
        <w:rPr>
          <w:rFonts w:ascii="Times New Roman" w:hAnsi="Times New Roman"/>
          <w:i/>
          <w:highlight w:val="lightGray"/>
        </w:rPr>
        <w:t>OR</w:t>
      </w:r>
    </w:p>
    <w:p w14:paraId="69625578" w14:textId="77777777" w:rsidR="005D0F16" w:rsidRPr="005D0F16" w:rsidRDefault="005D0F16" w:rsidP="00326222">
      <w:pPr>
        <w:spacing w:line="240" w:lineRule="auto"/>
        <w:ind w:left="357"/>
        <w:jc w:val="both"/>
        <w:rPr>
          <w:rFonts w:ascii="Times New Roman" w:hAnsi="Times New Roman" w:cs="Times New Roman"/>
          <w:i/>
          <w:highlight w:val="lightGray"/>
        </w:rPr>
      </w:pPr>
    </w:p>
    <w:p w14:paraId="7C75D826" w14:textId="77777777" w:rsidR="0069520B" w:rsidRDefault="0069520B" w:rsidP="00326222">
      <w:pPr>
        <w:spacing w:line="240" w:lineRule="auto"/>
        <w:ind w:left="357"/>
        <w:jc w:val="both"/>
        <w:rPr>
          <w:rFonts w:ascii="Times New Roman" w:hAnsi="Times New Roman" w:cs="Times New Roman"/>
        </w:rPr>
      </w:pPr>
      <w:r>
        <w:rPr>
          <w:rFonts w:ascii="Times New Roman" w:hAnsi="Times New Roman"/>
          <w:highlight w:val="lightGray"/>
        </w:rPr>
        <w:t>The Partner does not have to provide a security for the grant aid to which it is entitled</w:t>
      </w:r>
      <w:r>
        <w:rPr>
          <w:rFonts w:ascii="Times New Roman" w:hAnsi="Times New Roman"/>
        </w:rPr>
        <w:t>.</w:t>
      </w:r>
    </w:p>
    <w:p w14:paraId="4FF217CC" w14:textId="77777777" w:rsidR="005D0F16" w:rsidRPr="0069520B" w:rsidRDefault="005D0F16" w:rsidP="0069520B">
      <w:pPr>
        <w:spacing w:line="240" w:lineRule="auto"/>
        <w:ind w:left="284"/>
        <w:jc w:val="both"/>
        <w:rPr>
          <w:rFonts w:ascii="Times New Roman" w:hAnsi="Times New Roman" w:cs="Times New Roman"/>
        </w:rPr>
      </w:pPr>
    </w:p>
    <w:p w14:paraId="1587DFD4"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right to dispose of the following assets resulting from the implementation of the component element is vested in the Partner, who undertakes to fulfil the maintenance obligations under the GA:</w:t>
      </w:r>
    </w:p>
    <w:p w14:paraId="18A27F04" w14:textId="77777777" w:rsidR="0069520B" w:rsidRPr="0069520B" w:rsidRDefault="0069520B" w:rsidP="0069520B">
      <w:pPr>
        <w:pStyle w:val="Listaszerbekezds"/>
        <w:spacing w:line="240" w:lineRule="auto"/>
        <w:ind w:left="284"/>
        <w:jc w:val="both"/>
        <w:rPr>
          <w:rFonts w:ascii="Times New Roman" w:hAnsi="Times New Roman" w:cs="Times New Roman"/>
        </w:rPr>
      </w:pPr>
    </w:p>
    <w:tbl>
      <w:tblPr>
        <w:tblW w:w="477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882"/>
        <w:gridCol w:w="2478"/>
        <w:gridCol w:w="2053"/>
      </w:tblGrid>
      <w:tr w:rsidR="00012E64" w:rsidRPr="0069520B" w14:paraId="36E5F921" w14:textId="77777777" w:rsidTr="009F7219">
        <w:trPr>
          <w:cantSplit/>
          <w:trHeight w:val="985"/>
        </w:trPr>
        <w:tc>
          <w:tcPr>
            <w:tcW w:w="1164" w:type="pct"/>
          </w:tcPr>
          <w:p w14:paraId="2C527161" w14:textId="234BD963" w:rsidR="00012E64" w:rsidRPr="0069520B" w:rsidRDefault="00012E64" w:rsidP="0069520B">
            <w:pPr>
              <w:autoSpaceDE w:val="0"/>
              <w:autoSpaceDN w:val="0"/>
              <w:adjustRightInd w:val="0"/>
              <w:spacing w:line="240" w:lineRule="auto"/>
              <w:jc w:val="center"/>
              <w:rPr>
                <w:rFonts w:ascii="Times New Roman" w:hAnsi="Times New Roman" w:cs="Times New Roman"/>
                <w:b/>
                <w:bCs/>
              </w:rPr>
            </w:pPr>
            <w:r>
              <w:rPr>
                <w:rFonts w:ascii="Times New Roman" w:hAnsi="Times New Roman"/>
                <w:b/>
              </w:rPr>
              <w:t>Party’s name (Component Element Implementer/Partner 1/Partner 2 etc.)</w:t>
            </w:r>
          </w:p>
        </w:tc>
        <w:tc>
          <w:tcPr>
            <w:tcW w:w="1131" w:type="pct"/>
            <w:vAlign w:val="center"/>
          </w:tcPr>
          <w:p w14:paraId="2CEF7C5E" w14:textId="1ACC57D6" w:rsidR="00012E64" w:rsidRPr="0069520B" w:rsidRDefault="00012E64" w:rsidP="0069520B">
            <w:pPr>
              <w:autoSpaceDE w:val="0"/>
              <w:autoSpaceDN w:val="0"/>
              <w:adjustRightInd w:val="0"/>
              <w:spacing w:line="240" w:lineRule="auto"/>
              <w:jc w:val="center"/>
              <w:rPr>
                <w:rFonts w:ascii="Times New Roman" w:hAnsi="Times New Roman" w:cs="Times New Roman"/>
                <w:color w:val="800080"/>
                <w:vertAlign w:val="subscript"/>
              </w:rPr>
            </w:pPr>
            <w:r>
              <w:rPr>
                <w:rFonts w:ascii="Times New Roman" w:hAnsi="Times New Roman"/>
                <w:b/>
              </w:rPr>
              <w:t>Description of asset (equipment or real estate)</w:t>
            </w:r>
          </w:p>
        </w:tc>
        <w:tc>
          <w:tcPr>
            <w:tcW w:w="1475" w:type="pct"/>
            <w:vAlign w:val="center"/>
          </w:tcPr>
          <w:p w14:paraId="7A82F9A9" w14:textId="77777777" w:rsidR="00012E64" w:rsidRPr="0069520B" w:rsidRDefault="00012E64" w:rsidP="0069520B">
            <w:pPr>
              <w:autoSpaceDE w:val="0"/>
              <w:autoSpaceDN w:val="0"/>
              <w:adjustRightInd w:val="0"/>
              <w:spacing w:line="240" w:lineRule="auto"/>
              <w:jc w:val="center"/>
              <w:rPr>
                <w:rFonts w:ascii="Times New Roman" w:hAnsi="Times New Roman" w:cs="Times New Roman"/>
              </w:rPr>
            </w:pPr>
            <w:r>
              <w:rPr>
                <w:rFonts w:ascii="Times New Roman" w:hAnsi="Times New Roman"/>
                <w:b/>
              </w:rPr>
              <w:t>Related eligible activity</w:t>
            </w:r>
          </w:p>
        </w:tc>
        <w:tc>
          <w:tcPr>
            <w:tcW w:w="1229" w:type="pct"/>
            <w:vAlign w:val="center"/>
          </w:tcPr>
          <w:p w14:paraId="0DB0CE98" w14:textId="77777777" w:rsidR="00012E64" w:rsidRPr="0069520B" w:rsidRDefault="00012E64" w:rsidP="0069520B">
            <w:pPr>
              <w:autoSpaceDE w:val="0"/>
              <w:autoSpaceDN w:val="0"/>
              <w:adjustRightInd w:val="0"/>
              <w:spacing w:line="240" w:lineRule="auto"/>
              <w:jc w:val="center"/>
              <w:rPr>
                <w:rFonts w:ascii="Times New Roman" w:hAnsi="Times New Roman" w:cs="Times New Roman"/>
                <w:b/>
                <w:bCs/>
              </w:rPr>
            </w:pPr>
            <w:r>
              <w:rPr>
                <w:rFonts w:ascii="Times New Roman" w:hAnsi="Times New Roman"/>
                <w:b/>
              </w:rPr>
              <w:t>Estimated value</w:t>
            </w:r>
          </w:p>
          <w:p w14:paraId="52F25CFB" w14:textId="77777777" w:rsidR="00012E64" w:rsidRPr="0069520B" w:rsidRDefault="00012E64" w:rsidP="0069520B">
            <w:pPr>
              <w:autoSpaceDE w:val="0"/>
              <w:autoSpaceDN w:val="0"/>
              <w:adjustRightInd w:val="0"/>
              <w:spacing w:line="240" w:lineRule="auto"/>
              <w:jc w:val="center"/>
              <w:rPr>
                <w:rFonts w:ascii="Times New Roman" w:hAnsi="Times New Roman" w:cs="Times New Roman"/>
                <w:color w:val="800080"/>
                <w:vertAlign w:val="subscript"/>
              </w:rPr>
            </w:pPr>
            <w:r>
              <w:rPr>
                <w:rFonts w:ascii="Times New Roman" w:hAnsi="Times New Roman"/>
                <w:b/>
              </w:rPr>
              <w:t>HUF</w:t>
            </w:r>
          </w:p>
        </w:tc>
      </w:tr>
      <w:tr w:rsidR="00012E64" w:rsidRPr="0069520B" w14:paraId="07723E74" w14:textId="77777777" w:rsidTr="009F7219">
        <w:tc>
          <w:tcPr>
            <w:tcW w:w="1164" w:type="pct"/>
          </w:tcPr>
          <w:p w14:paraId="7A5029CD" w14:textId="77777777" w:rsidR="00012E64" w:rsidRPr="0069520B" w:rsidRDefault="00012E64" w:rsidP="0069520B">
            <w:pPr>
              <w:spacing w:line="240" w:lineRule="auto"/>
              <w:jc w:val="both"/>
              <w:rPr>
                <w:rFonts w:ascii="Times New Roman" w:hAnsi="Times New Roman" w:cs="Times New Roman"/>
              </w:rPr>
            </w:pPr>
          </w:p>
        </w:tc>
        <w:tc>
          <w:tcPr>
            <w:tcW w:w="1131" w:type="pct"/>
          </w:tcPr>
          <w:p w14:paraId="2F9328B4" w14:textId="71D45866" w:rsidR="00012E64" w:rsidRPr="0069520B" w:rsidRDefault="00012E64" w:rsidP="0069520B">
            <w:pPr>
              <w:spacing w:line="240" w:lineRule="auto"/>
              <w:jc w:val="both"/>
              <w:rPr>
                <w:rFonts w:ascii="Times New Roman" w:hAnsi="Times New Roman" w:cs="Times New Roman"/>
              </w:rPr>
            </w:pPr>
          </w:p>
        </w:tc>
        <w:tc>
          <w:tcPr>
            <w:tcW w:w="1475" w:type="pct"/>
          </w:tcPr>
          <w:p w14:paraId="3B8D4055" w14:textId="77777777" w:rsidR="00012E64" w:rsidRPr="0069520B" w:rsidRDefault="00012E64" w:rsidP="0069520B">
            <w:pPr>
              <w:spacing w:line="240" w:lineRule="auto"/>
              <w:jc w:val="both"/>
              <w:rPr>
                <w:rFonts w:ascii="Times New Roman" w:hAnsi="Times New Roman" w:cs="Times New Roman"/>
                <w:b/>
                <w:bCs/>
              </w:rPr>
            </w:pPr>
          </w:p>
        </w:tc>
        <w:tc>
          <w:tcPr>
            <w:tcW w:w="1229" w:type="pct"/>
          </w:tcPr>
          <w:p w14:paraId="34E9C689" w14:textId="77777777" w:rsidR="00012E64" w:rsidRPr="0069520B" w:rsidRDefault="00012E64" w:rsidP="0069520B">
            <w:pPr>
              <w:spacing w:line="240" w:lineRule="auto"/>
              <w:jc w:val="both"/>
              <w:rPr>
                <w:rFonts w:ascii="Times New Roman" w:hAnsi="Times New Roman" w:cs="Times New Roman"/>
                <w:b/>
                <w:bCs/>
              </w:rPr>
            </w:pPr>
          </w:p>
        </w:tc>
      </w:tr>
      <w:tr w:rsidR="00012E64" w:rsidRPr="0069520B" w14:paraId="264E698F" w14:textId="77777777" w:rsidTr="009F7219">
        <w:tc>
          <w:tcPr>
            <w:tcW w:w="1164" w:type="pct"/>
          </w:tcPr>
          <w:p w14:paraId="4531CBBC" w14:textId="77777777" w:rsidR="00012E64" w:rsidRPr="0069520B" w:rsidRDefault="00012E64" w:rsidP="0069520B">
            <w:pPr>
              <w:spacing w:line="240" w:lineRule="auto"/>
              <w:jc w:val="both"/>
              <w:rPr>
                <w:rFonts w:ascii="Times New Roman" w:hAnsi="Times New Roman" w:cs="Times New Roman"/>
                <w:b/>
                <w:bCs/>
              </w:rPr>
            </w:pPr>
          </w:p>
        </w:tc>
        <w:tc>
          <w:tcPr>
            <w:tcW w:w="1131" w:type="pct"/>
          </w:tcPr>
          <w:p w14:paraId="44D2A2F6" w14:textId="70609B46" w:rsidR="00012E64" w:rsidRPr="0069520B" w:rsidRDefault="00012E64" w:rsidP="0069520B">
            <w:pPr>
              <w:spacing w:line="240" w:lineRule="auto"/>
              <w:jc w:val="both"/>
              <w:rPr>
                <w:rFonts w:ascii="Times New Roman" w:hAnsi="Times New Roman" w:cs="Times New Roman"/>
                <w:b/>
                <w:bCs/>
              </w:rPr>
            </w:pPr>
          </w:p>
        </w:tc>
        <w:tc>
          <w:tcPr>
            <w:tcW w:w="1475" w:type="pct"/>
          </w:tcPr>
          <w:p w14:paraId="5FC28165" w14:textId="77777777" w:rsidR="00012E64" w:rsidRPr="0069520B" w:rsidRDefault="00012E64" w:rsidP="0069520B">
            <w:pPr>
              <w:spacing w:line="240" w:lineRule="auto"/>
              <w:jc w:val="both"/>
              <w:rPr>
                <w:rFonts w:ascii="Times New Roman" w:hAnsi="Times New Roman" w:cs="Times New Roman"/>
                <w:b/>
                <w:bCs/>
              </w:rPr>
            </w:pPr>
          </w:p>
        </w:tc>
        <w:tc>
          <w:tcPr>
            <w:tcW w:w="1229" w:type="pct"/>
          </w:tcPr>
          <w:p w14:paraId="43EAEB37" w14:textId="77777777" w:rsidR="00012E64" w:rsidRPr="0069520B" w:rsidRDefault="00012E64" w:rsidP="0069520B">
            <w:pPr>
              <w:spacing w:line="240" w:lineRule="auto"/>
              <w:jc w:val="both"/>
              <w:rPr>
                <w:rFonts w:ascii="Times New Roman" w:hAnsi="Times New Roman" w:cs="Times New Roman"/>
                <w:b/>
                <w:bCs/>
              </w:rPr>
            </w:pPr>
          </w:p>
        </w:tc>
      </w:tr>
      <w:tr w:rsidR="00012E64" w:rsidRPr="0069520B" w14:paraId="563CE5D4" w14:textId="77777777" w:rsidTr="009F7219">
        <w:tc>
          <w:tcPr>
            <w:tcW w:w="1164" w:type="pct"/>
            <w:tcBorders>
              <w:top w:val="single" w:sz="4" w:space="0" w:color="auto"/>
              <w:left w:val="single" w:sz="4" w:space="0" w:color="auto"/>
              <w:bottom w:val="single" w:sz="4" w:space="0" w:color="auto"/>
              <w:right w:val="single" w:sz="4" w:space="0" w:color="auto"/>
            </w:tcBorders>
          </w:tcPr>
          <w:p w14:paraId="1995BB41" w14:textId="77777777" w:rsidR="00012E64" w:rsidRPr="0069520B" w:rsidRDefault="00012E64" w:rsidP="0069520B">
            <w:pPr>
              <w:spacing w:line="240" w:lineRule="auto"/>
              <w:jc w:val="both"/>
              <w:rPr>
                <w:rFonts w:ascii="Times New Roman" w:hAnsi="Times New Roman" w:cs="Times New Roman"/>
                <w:b/>
                <w:i/>
              </w:rPr>
            </w:pPr>
          </w:p>
        </w:tc>
        <w:tc>
          <w:tcPr>
            <w:tcW w:w="1131" w:type="pct"/>
            <w:tcBorders>
              <w:top w:val="single" w:sz="4" w:space="0" w:color="auto"/>
              <w:left w:val="single" w:sz="4" w:space="0" w:color="auto"/>
              <w:bottom w:val="single" w:sz="4" w:space="0" w:color="auto"/>
              <w:right w:val="single" w:sz="4" w:space="0" w:color="auto"/>
            </w:tcBorders>
          </w:tcPr>
          <w:p w14:paraId="29345EDA" w14:textId="2261B627" w:rsidR="00012E64" w:rsidRPr="0069520B" w:rsidRDefault="00012E64" w:rsidP="0069520B">
            <w:pPr>
              <w:spacing w:line="240" w:lineRule="auto"/>
              <w:jc w:val="both"/>
              <w:rPr>
                <w:rFonts w:ascii="Times New Roman" w:hAnsi="Times New Roman" w:cs="Times New Roman"/>
                <w:b/>
                <w:i/>
              </w:rPr>
            </w:pPr>
          </w:p>
        </w:tc>
        <w:tc>
          <w:tcPr>
            <w:tcW w:w="1475" w:type="pct"/>
            <w:tcBorders>
              <w:top w:val="single" w:sz="4" w:space="0" w:color="auto"/>
              <w:left w:val="single" w:sz="4" w:space="0" w:color="auto"/>
              <w:bottom w:val="single" w:sz="4" w:space="0" w:color="auto"/>
              <w:right w:val="single" w:sz="4" w:space="0" w:color="auto"/>
            </w:tcBorders>
          </w:tcPr>
          <w:p w14:paraId="5927AB1C" w14:textId="77777777" w:rsidR="00012E64" w:rsidRPr="0069520B" w:rsidRDefault="00012E64" w:rsidP="0069520B">
            <w:pPr>
              <w:spacing w:line="240" w:lineRule="auto"/>
              <w:jc w:val="both"/>
              <w:rPr>
                <w:rFonts w:ascii="Times New Roman" w:hAnsi="Times New Roman" w:cs="Times New Roman"/>
                <w:b/>
                <w:bCs/>
              </w:rPr>
            </w:pPr>
          </w:p>
        </w:tc>
        <w:tc>
          <w:tcPr>
            <w:tcW w:w="1229" w:type="pct"/>
            <w:tcBorders>
              <w:top w:val="single" w:sz="4" w:space="0" w:color="auto"/>
              <w:left w:val="single" w:sz="4" w:space="0" w:color="auto"/>
              <w:bottom w:val="single" w:sz="4" w:space="0" w:color="auto"/>
              <w:right w:val="single" w:sz="4" w:space="0" w:color="auto"/>
            </w:tcBorders>
          </w:tcPr>
          <w:p w14:paraId="61DC29CF" w14:textId="77777777" w:rsidR="00012E64" w:rsidRPr="0069520B" w:rsidRDefault="00012E64" w:rsidP="0069520B">
            <w:pPr>
              <w:spacing w:line="240" w:lineRule="auto"/>
              <w:jc w:val="both"/>
              <w:rPr>
                <w:rFonts w:ascii="Times New Roman" w:hAnsi="Times New Roman" w:cs="Times New Roman"/>
                <w:b/>
                <w:bCs/>
              </w:rPr>
            </w:pPr>
          </w:p>
        </w:tc>
      </w:tr>
    </w:tbl>
    <w:p w14:paraId="7949EAFA" w14:textId="77777777" w:rsidR="0069520B" w:rsidRPr="0069520B" w:rsidRDefault="0069520B" w:rsidP="0069520B">
      <w:pPr>
        <w:spacing w:line="240" w:lineRule="auto"/>
        <w:jc w:val="both"/>
        <w:rPr>
          <w:rFonts w:ascii="Times New Roman" w:hAnsi="Times New Roman" w:cs="Times New Roman"/>
        </w:rPr>
      </w:pPr>
    </w:p>
    <w:p w14:paraId="23C8676B"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 shall declare the public procurement procedures planned under the component element as set out in Annex 2.</w:t>
      </w:r>
    </w:p>
    <w:p w14:paraId="5A342B3E" w14:textId="77777777" w:rsidR="0069520B" w:rsidRPr="0069520B" w:rsidRDefault="0069520B" w:rsidP="0069520B">
      <w:pPr>
        <w:pStyle w:val="Listaszerbekezds"/>
        <w:spacing w:line="240" w:lineRule="auto"/>
        <w:ind w:left="284"/>
        <w:jc w:val="both"/>
        <w:rPr>
          <w:rFonts w:ascii="Times New Roman" w:hAnsi="Times New Roman" w:cs="Times New Roman"/>
        </w:rPr>
      </w:pPr>
    </w:p>
    <w:p w14:paraId="1E6BCC48"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Parties undertake to comply with the relevant accounting, tax, social security and public procurement laws in the use of the grant.</w:t>
      </w:r>
    </w:p>
    <w:p w14:paraId="2888A912" w14:textId="77777777" w:rsidR="000F6EA6" w:rsidRDefault="000F6EA6" w:rsidP="00276356">
      <w:pPr>
        <w:pStyle w:val="Cmsor2"/>
        <w:keepNext w:val="0"/>
        <w:keepLines w:val="0"/>
        <w:spacing w:before="0" w:line="240" w:lineRule="auto"/>
        <w:rPr>
          <w:rFonts w:ascii="Times New Roman félkövér" w:hAnsi="Times New Roman félkövér" w:cs="Times New Roman" w:hint="eastAsia"/>
          <w:b/>
          <w:color w:val="5B9BD5" w:themeColor="accent1"/>
          <w:sz w:val="24"/>
        </w:rPr>
      </w:pPr>
    </w:p>
    <w:p w14:paraId="7345EFED" w14:textId="77777777" w:rsidR="005E1309" w:rsidRPr="009F7219" w:rsidRDefault="005E1309" w:rsidP="009F7219"/>
    <w:p w14:paraId="1DCAD2E2" w14:textId="77777777" w:rsidR="00276356" w:rsidRPr="00276356" w:rsidRDefault="00276356" w:rsidP="00276356">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 xml:space="preserve">Reporting and disbursement of aid </w:t>
      </w:r>
    </w:p>
    <w:p w14:paraId="0908FC8D" w14:textId="77777777" w:rsidR="00276356" w:rsidRPr="00276356" w:rsidRDefault="00276356" w:rsidP="00276356">
      <w:pPr>
        <w:spacing w:line="240" w:lineRule="auto"/>
        <w:jc w:val="both"/>
        <w:rPr>
          <w:rFonts w:ascii="Times New Roman" w:hAnsi="Times New Roman" w:cs="Times New Roman"/>
        </w:rPr>
      </w:pPr>
    </w:p>
    <w:p w14:paraId="38CD5589" w14:textId="77777777" w:rsidR="00276356" w:rsidRPr="00276356"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The Component Element Implementer is responsible for fulfilling the reporting obligations under the GA and for preparing and submitting payment requests to the Programme Operator through the Intermediate Body as specified in the GA. The Partner shall contribute to the fulfilment of these tasks as detailed in this chapter.</w:t>
      </w:r>
    </w:p>
    <w:p w14:paraId="385737F8" w14:textId="77777777" w:rsidR="00276356" w:rsidRPr="00276356" w:rsidRDefault="00276356" w:rsidP="00276356">
      <w:pPr>
        <w:pStyle w:val="Listaszerbekezds"/>
        <w:spacing w:line="240" w:lineRule="auto"/>
        <w:ind w:left="360"/>
        <w:jc w:val="both"/>
        <w:rPr>
          <w:rFonts w:ascii="Times New Roman" w:hAnsi="Times New Roman" w:cs="Times New Roman"/>
        </w:rPr>
      </w:pPr>
    </w:p>
    <w:p w14:paraId="050AFEB6" w14:textId="413BCC43" w:rsidR="00276356" w:rsidRPr="00276356"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The Partner will support the Component Element Implementer in the preparation of the progress reports, including the related payment requests, and will contribute to the preparation of the annual programme reports, the final report and the maintenance reports. The information and other data related to the activities of the Partner and necessary for the preparation of the reports shall be made available by the Partner to the Component Element Implementer at least 10 working days before the deadline for the reporting obligation of the Component Element Implementer set out in the GA and shall allow the Component Element Implementer to verify the adequacy of the data.</w:t>
      </w:r>
    </w:p>
    <w:p w14:paraId="11DA48E3" w14:textId="77777777" w:rsidR="00276356" w:rsidRPr="00276356" w:rsidRDefault="00276356" w:rsidP="00276356">
      <w:pPr>
        <w:spacing w:line="240" w:lineRule="auto"/>
        <w:jc w:val="both"/>
        <w:rPr>
          <w:rFonts w:ascii="Times New Roman" w:hAnsi="Times New Roman" w:cs="Times New Roman"/>
        </w:rPr>
      </w:pPr>
    </w:p>
    <w:p w14:paraId="7E2AEBDA" w14:textId="6A3331BA" w:rsidR="00276356" w:rsidRPr="00276356" w:rsidRDefault="00276356" w:rsidP="00276356">
      <w:pPr>
        <w:pStyle w:val="Listaszerbekezds"/>
        <w:numPr>
          <w:ilvl w:val="0"/>
          <w:numId w:val="15"/>
        </w:numPr>
        <w:spacing w:line="240" w:lineRule="auto"/>
        <w:jc w:val="both"/>
        <w:rPr>
          <w:rFonts w:ascii="Times New Roman" w:hAnsi="Times New Roman" w:cs="Times New Roman"/>
        </w:rPr>
      </w:pPr>
      <w:proofErr w:type="gramStart"/>
      <w:r>
        <w:rPr>
          <w:rFonts w:ascii="Times New Roman" w:hAnsi="Times New Roman"/>
        </w:rPr>
        <w:t>In order to</w:t>
      </w:r>
      <w:proofErr w:type="gramEnd"/>
      <w:r>
        <w:rPr>
          <w:rFonts w:ascii="Times New Roman" w:hAnsi="Times New Roman"/>
        </w:rPr>
        <w:t xml:space="preserve"> claim support for eligible costs incurred by the Partner, the Partner shall submit its financial report to the Component Element Implementer in accordance with the following timetable.</w:t>
      </w:r>
    </w:p>
    <w:p w14:paraId="4FA6FDA9" w14:textId="416E73CC" w:rsidR="00276356" w:rsidRDefault="00276356" w:rsidP="00276356">
      <w:pPr>
        <w:spacing w:line="240" w:lineRule="auto"/>
        <w:ind w:left="360"/>
        <w:jc w:val="both"/>
        <w:rPr>
          <w:rFonts w:ascii="Times New Roman" w:hAnsi="Times New Roman" w:cs="Times New Roman"/>
        </w:rPr>
      </w:pPr>
      <w:r>
        <w:rPr>
          <w:rFonts w:ascii="Times New Roman" w:hAnsi="Times New Roman"/>
        </w:rPr>
        <w:t xml:space="preserve">The Partner shall be entitled to submit to the Component Element Implementer a financial report for the following periods, up to the deadlines indicated herein, </w:t>
      </w:r>
      <w:proofErr w:type="gramStart"/>
      <w:r>
        <w:rPr>
          <w:rFonts w:ascii="Times New Roman" w:hAnsi="Times New Roman"/>
        </w:rPr>
        <w:t>in order for</w:t>
      </w:r>
      <w:proofErr w:type="gramEnd"/>
      <w:r>
        <w:rPr>
          <w:rFonts w:ascii="Times New Roman" w:hAnsi="Times New Roman"/>
        </w:rPr>
        <w:t xml:space="preserve"> the Component Element Implementer to draw up the payment request to be submitted for the component element as a whole: </w:t>
      </w:r>
    </w:p>
    <w:p w14:paraId="545E12C9" w14:textId="77777777" w:rsidR="006D2922" w:rsidRPr="00276356" w:rsidRDefault="006D2922" w:rsidP="00276356">
      <w:pPr>
        <w:spacing w:line="240" w:lineRule="auto"/>
        <w:ind w:left="360"/>
        <w:jc w:val="both"/>
        <w:rPr>
          <w:rFonts w:ascii="Times New Roman" w:hAnsi="Times New Roman" w:cs="Times New Roman"/>
        </w:rPr>
      </w:pP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3"/>
        <w:gridCol w:w="4653"/>
      </w:tblGrid>
      <w:tr w:rsidR="00276356" w:rsidRPr="00276356" w14:paraId="09202173" w14:textId="77777777" w:rsidTr="006D2922">
        <w:tc>
          <w:tcPr>
            <w:tcW w:w="3993" w:type="dxa"/>
            <w:tcBorders>
              <w:top w:val="single" w:sz="4" w:space="0" w:color="auto"/>
              <w:left w:val="single" w:sz="4" w:space="0" w:color="auto"/>
              <w:bottom w:val="single" w:sz="4" w:space="0" w:color="auto"/>
              <w:right w:val="single" w:sz="4" w:space="0" w:color="auto"/>
            </w:tcBorders>
            <w:hideMark/>
          </w:tcPr>
          <w:p w14:paraId="3803936B" w14:textId="77777777" w:rsidR="00276356" w:rsidRPr="00276356" w:rsidRDefault="00276356" w:rsidP="00276356">
            <w:pPr>
              <w:spacing w:line="240" w:lineRule="auto"/>
              <w:jc w:val="center"/>
              <w:rPr>
                <w:rFonts w:ascii="Times New Roman" w:hAnsi="Times New Roman" w:cs="Times New Roman"/>
                <w:b/>
              </w:rPr>
            </w:pPr>
            <w:r>
              <w:rPr>
                <w:rFonts w:ascii="Times New Roman" w:hAnsi="Times New Roman"/>
                <w:b/>
              </w:rPr>
              <w:t>Reporting period</w:t>
            </w:r>
          </w:p>
        </w:tc>
        <w:tc>
          <w:tcPr>
            <w:tcW w:w="4653" w:type="dxa"/>
            <w:tcBorders>
              <w:top w:val="single" w:sz="4" w:space="0" w:color="auto"/>
              <w:left w:val="single" w:sz="4" w:space="0" w:color="auto"/>
              <w:bottom w:val="single" w:sz="4" w:space="0" w:color="auto"/>
              <w:right w:val="single" w:sz="4" w:space="0" w:color="auto"/>
            </w:tcBorders>
            <w:hideMark/>
          </w:tcPr>
          <w:p w14:paraId="7C3B4702" w14:textId="77777777" w:rsidR="00276356" w:rsidRPr="00276356" w:rsidRDefault="00276356" w:rsidP="00276356">
            <w:pPr>
              <w:spacing w:line="240" w:lineRule="auto"/>
              <w:jc w:val="center"/>
              <w:rPr>
                <w:rFonts w:ascii="Times New Roman" w:hAnsi="Times New Roman" w:cs="Times New Roman"/>
                <w:b/>
              </w:rPr>
            </w:pPr>
            <w:r>
              <w:rPr>
                <w:rFonts w:ascii="Times New Roman" w:hAnsi="Times New Roman"/>
                <w:b/>
              </w:rPr>
              <w:t>Deadline for submitting the financial report</w:t>
            </w:r>
          </w:p>
        </w:tc>
      </w:tr>
      <w:tr w:rsidR="00276356" w:rsidRPr="00276356" w14:paraId="771240C7" w14:textId="77777777" w:rsidTr="006D2922">
        <w:trPr>
          <w:trHeight w:val="943"/>
        </w:trPr>
        <w:tc>
          <w:tcPr>
            <w:tcW w:w="3993" w:type="dxa"/>
            <w:tcBorders>
              <w:top w:val="single" w:sz="4" w:space="0" w:color="auto"/>
              <w:left w:val="single" w:sz="4" w:space="0" w:color="auto"/>
              <w:bottom w:val="single" w:sz="4" w:space="0" w:color="auto"/>
              <w:right w:val="single" w:sz="4" w:space="0" w:color="auto"/>
            </w:tcBorders>
            <w:hideMark/>
          </w:tcPr>
          <w:p w14:paraId="30AFE6DC" w14:textId="77777777" w:rsidR="00276356" w:rsidRPr="00276356" w:rsidRDefault="00276356" w:rsidP="00276356">
            <w:pPr>
              <w:spacing w:line="240" w:lineRule="auto"/>
              <w:jc w:val="both"/>
              <w:rPr>
                <w:rFonts w:ascii="Times New Roman" w:hAnsi="Times New Roman" w:cs="Times New Roman"/>
                <w:i/>
              </w:rPr>
            </w:pPr>
            <w:r>
              <w:rPr>
                <w:rFonts w:ascii="Times New Roman" w:hAnsi="Times New Roman"/>
                <w:i/>
              </w:rPr>
              <w:t>1 January - 30 June</w:t>
            </w:r>
          </w:p>
        </w:tc>
        <w:tc>
          <w:tcPr>
            <w:tcW w:w="4653" w:type="dxa"/>
            <w:tcBorders>
              <w:top w:val="single" w:sz="4" w:space="0" w:color="auto"/>
              <w:left w:val="single" w:sz="4" w:space="0" w:color="auto"/>
              <w:bottom w:val="single" w:sz="4" w:space="0" w:color="auto"/>
              <w:right w:val="single" w:sz="4" w:space="0" w:color="auto"/>
            </w:tcBorders>
          </w:tcPr>
          <w:p w14:paraId="67385498" w14:textId="77777777" w:rsidR="00276356" w:rsidRPr="00276356" w:rsidRDefault="00276356" w:rsidP="00276356">
            <w:pPr>
              <w:spacing w:line="240" w:lineRule="auto"/>
              <w:jc w:val="both"/>
              <w:rPr>
                <w:rFonts w:ascii="Times New Roman" w:hAnsi="Times New Roman" w:cs="Times New Roman"/>
              </w:rPr>
            </w:pPr>
            <w:r>
              <w:rPr>
                <w:rFonts w:ascii="Times New Roman" w:hAnsi="Times New Roman"/>
              </w:rPr>
              <w:t>10 working days after the end of the reporting period</w:t>
            </w:r>
          </w:p>
        </w:tc>
      </w:tr>
      <w:tr w:rsidR="00276356" w:rsidRPr="00276356" w14:paraId="5A2497EA" w14:textId="77777777" w:rsidTr="006D2922">
        <w:tc>
          <w:tcPr>
            <w:tcW w:w="3993" w:type="dxa"/>
            <w:tcBorders>
              <w:top w:val="single" w:sz="4" w:space="0" w:color="auto"/>
              <w:left w:val="single" w:sz="4" w:space="0" w:color="auto"/>
              <w:bottom w:val="single" w:sz="4" w:space="0" w:color="auto"/>
              <w:right w:val="single" w:sz="4" w:space="0" w:color="auto"/>
            </w:tcBorders>
            <w:hideMark/>
          </w:tcPr>
          <w:p w14:paraId="124C1246" w14:textId="77777777" w:rsidR="00276356" w:rsidRPr="00276356" w:rsidRDefault="00276356" w:rsidP="00276356">
            <w:pPr>
              <w:spacing w:line="240" w:lineRule="auto"/>
              <w:jc w:val="both"/>
              <w:rPr>
                <w:rFonts w:ascii="Times New Roman" w:hAnsi="Times New Roman" w:cs="Times New Roman"/>
                <w:i/>
              </w:rPr>
            </w:pPr>
            <w:r>
              <w:rPr>
                <w:rFonts w:ascii="Times New Roman" w:hAnsi="Times New Roman"/>
                <w:i/>
              </w:rPr>
              <w:t>1 July - 31 December</w:t>
            </w:r>
          </w:p>
        </w:tc>
        <w:tc>
          <w:tcPr>
            <w:tcW w:w="4653" w:type="dxa"/>
            <w:tcBorders>
              <w:top w:val="single" w:sz="4" w:space="0" w:color="auto"/>
              <w:left w:val="single" w:sz="4" w:space="0" w:color="auto"/>
              <w:bottom w:val="single" w:sz="4" w:space="0" w:color="auto"/>
              <w:right w:val="single" w:sz="4" w:space="0" w:color="auto"/>
            </w:tcBorders>
          </w:tcPr>
          <w:p w14:paraId="0B65C433" w14:textId="77777777" w:rsidR="00276356" w:rsidRPr="00276356" w:rsidRDefault="00276356" w:rsidP="00276356">
            <w:pPr>
              <w:spacing w:line="240" w:lineRule="auto"/>
              <w:jc w:val="both"/>
              <w:rPr>
                <w:rFonts w:ascii="Times New Roman" w:hAnsi="Times New Roman" w:cs="Times New Roman"/>
              </w:rPr>
            </w:pPr>
            <w:r>
              <w:rPr>
                <w:rFonts w:ascii="Times New Roman" w:hAnsi="Times New Roman"/>
              </w:rPr>
              <w:t>10 working days after the end of the reporting period</w:t>
            </w:r>
          </w:p>
        </w:tc>
      </w:tr>
    </w:tbl>
    <w:p w14:paraId="48E4DF79" w14:textId="77777777" w:rsidR="00276356" w:rsidRPr="00276356" w:rsidRDefault="00276356" w:rsidP="00276356">
      <w:pPr>
        <w:spacing w:line="240" w:lineRule="auto"/>
        <w:ind w:left="360"/>
        <w:jc w:val="both"/>
        <w:rPr>
          <w:rFonts w:ascii="Times New Roman" w:hAnsi="Times New Roman" w:cs="Times New Roman"/>
        </w:rPr>
      </w:pPr>
    </w:p>
    <w:p w14:paraId="0F5DFB47" w14:textId="77777777" w:rsidR="00276356" w:rsidRDefault="00276356" w:rsidP="00276356">
      <w:pPr>
        <w:spacing w:line="240" w:lineRule="auto"/>
        <w:ind w:left="360"/>
        <w:jc w:val="both"/>
        <w:rPr>
          <w:rFonts w:ascii="Times New Roman" w:hAnsi="Times New Roman" w:cs="Times New Roman"/>
        </w:rPr>
      </w:pPr>
      <w:r>
        <w:rPr>
          <w:rFonts w:ascii="Times New Roman" w:hAnsi="Times New Roman"/>
        </w:rPr>
        <w:t>The first reporting period, if it does not start on the first day of the reporting periods specified above, runs from the date of signature of the GA until the end of the next reporting period. The last reporting period runs from the end of the penultimate reporting period to the end of the implementation period of the component element.</w:t>
      </w:r>
    </w:p>
    <w:p w14:paraId="237D8FDD" w14:textId="77777777" w:rsidR="006D2922" w:rsidRPr="00276356" w:rsidRDefault="006D2922" w:rsidP="00276356">
      <w:pPr>
        <w:spacing w:line="240" w:lineRule="auto"/>
        <w:ind w:left="360"/>
        <w:jc w:val="both"/>
        <w:rPr>
          <w:rFonts w:ascii="Times New Roman" w:hAnsi="Times New Roman" w:cs="Times New Roman"/>
        </w:rPr>
      </w:pPr>
    </w:p>
    <w:p w14:paraId="2304C630" w14:textId="3B21724C" w:rsidR="00276356" w:rsidRPr="00276356"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The financial report of the Partner shall include all documents and information necessary to enable the Component Element Implementer to properly submit to the Intermediate Body a request for payment of the aid to the Partner, in particular a textual justification of the costs to be declared and copies of the documents and certified supporting documents justifying the costs incurred, as described in the Implementation Guide and its Annex 1 (Accounting Aid).</w:t>
      </w:r>
    </w:p>
    <w:p w14:paraId="0933DC0F" w14:textId="77777777" w:rsidR="00276356" w:rsidRPr="00276356" w:rsidRDefault="00276356" w:rsidP="00276356">
      <w:pPr>
        <w:pStyle w:val="Listaszerbekezds"/>
        <w:spacing w:line="240" w:lineRule="auto"/>
        <w:ind w:left="360"/>
        <w:jc w:val="both"/>
        <w:rPr>
          <w:rFonts w:ascii="Times New Roman" w:hAnsi="Times New Roman" w:cs="Times New Roman"/>
        </w:rPr>
      </w:pPr>
    </w:p>
    <w:p w14:paraId="258DDCE7" w14:textId="3A580214" w:rsidR="00276356" w:rsidRPr="00276356"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 xml:space="preserve">If the financial report of the Partner </w:t>
      </w:r>
      <w:proofErr w:type="gramStart"/>
      <w:r>
        <w:rPr>
          <w:rFonts w:ascii="Times New Roman" w:hAnsi="Times New Roman"/>
        </w:rPr>
        <w:t>are</w:t>
      </w:r>
      <w:proofErr w:type="gramEnd"/>
      <w:r>
        <w:rPr>
          <w:rFonts w:ascii="Times New Roman" w:hAnsi="Times New Roman"/>
        </w:rPr>
        <w:t xml:space="preserve"> in order, the Component Element Implementer shall include the costs incurred by the Partner in the payment request submitted to the Intermediate Body.</w:t>
      </w:r>
    </w:p>
    <w:p w14:paraId="4E605F43" w14:textId="77777777" w:rsidR="00276356" w:rsidRPr="002679CD" w:rsidRDefault="00276356" w:rsidP="002679CD">
      <w:pPr>
        <w:spacing w:line="240" w:lineRule="auto"/>
        <w:rPr>
          <w:rFonts w:ascii="Times New Roman" w:hAnsi="Times New Roman" w:cs="Times New Roman"/>
        </w:rPr>
      </w:pPr>
    </w:p>
    <w:p w14:paraId="73237D67" w14:textId="0D2F8BEE" w:rsidR="002618EA"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Under the Agreement, the Partner is entitled to the following advance:</w:t>
      </w:r>
    </w:p>
    <w:p w14:paraId="05BAEFE5" w14:textId="77777777" w:rsidR="002618EA" w:rsidRPr="009F7219" w:rsidRDefault="002618EA" w:rsidP="009F7219">
      <w:pPr>
        <w:pStyle w:val="Listaszerbekezds"/>
        <w:rPr>
          <w:rFonts w:ascii="Times New Roman" w:hAnsi="Times New Roman" w:cs="Times New Roman"/>
        </w:rPr>
      </w:pPr>
    </w:p>
    <w:p w14:paraId="6F93FE8C" w14:textId="7417D36B" w:rsidR="002618EA" w:rsidRDefault="002618EA" w:rsidP="009F7219">
      <w:pPr>
        <w:pStyle w:val="Listaszerbekezds"/>
        <w:spacing w:line="240" w:lineRule="auto"/>
        <w:ind w:left="360"/>
        <w:jc w:val="both"/>
        <w:rPr>
          <w:rFonts w:ascii="Times New Roman" w:hAnsi="Times New Roman" w:cs="Times New Roman"/>
        </w:rPr>
      </w:pPr>
      <w:r>
        <w:rPr>
          <w:rFonts w:ascii="Times New Roman" w:hAnsi="Times New Roman"/>
        </w:rPr>
        <w:t>Partner 1: HUF........................, i.e. ................................................forints.</w:t>
      </w:r>
    </w:p>
    <w:p w14:paraId="5E9054F2" w14:textId="1DF8C394" w:rsidR="002618EA" w:rsidRDefault="002618EA" w:rsidP="009F7219">
      <w:pPr>
        <w:pStyle w:val="Listaszerbekezds"/>
        <w:spacing w:line="240" w:lineRule="auto"/>
        <w:ind w:left="360"/>
        <w:jc w:val="both"/>
        <w:rPr>
          <w:rFonts w:ascii="Times New Roman" w:hAnsi="Times New Roman" w:cs="Times New Roman"/>
        </w:rPr>
      </w:pPr>
      <w:r>
        <w:rPr>
          <w:rFonts w:ascii="Times New Roman" w:hAnsi="Times New Roman"/>
        </w:rPr>
        <w:t>Partner 2: HUF........................, i.e. ................................................forints.</w:t>
      </w:r>
      <w:r w:rsidR="006E10D4" w:rsidRPr="007252ED">
        <w:rPr>
          <w:rStyle w:val="Lbjegyzet-hivatkozs"/>
          <w:rFonts w:ascii="Times New Roman" w:hAnsi="Times New Roman" w:cs="Times New Roman"/>
        </w:rPr>
        <w:footnoteReference w:id="9"/>
      </w:r>
      <w:r>
        <w:rPr>
          <w:rFonts w:ascii="Times New Roman" w:hAnsi="Times New Roman"/>
          <w:vertAlign w:val="superscript"/>
        </w:rPr>
        <w:t xml:space="preserve"> </w:t>
      </w:r>
    </w:p>
    <w:p w14:paraId="290F6E5D" w14:textId="37420A90" w:rsidR="002618EA" w:rsidRDefault="002618EA" w:rsidP="009F7219">
      <w:pPr>
        <w:pStyle w:val="Listaszerbekezds"/>
        <w:spacing w:line="240" w:lineRule="auto"/>
        <w:ind w:left="360"/>
        <w:jc w:val="both"/>
        <w:rPr>
          <w:rFonts w:ascii="Times New Roman" w:hAnsi="Times New Roman" w:cs="Times New Roman"/>
        </w:rPr>
      </w:pPr>
    </w:p>
    <w:p w14:paraId="623362E8" w14:textId="6CCFAD45" w:rsidR="00276356" w:rsidRPr="00276356" w:rsidRDefault="002618EA" w:rsidP="009F7219">
      <w:pPr>
        <w:pStyle w:val="Listaszerbekezds"/>
        <w:spacing w:line="240" w:lineRule="auto"/>
        <w:ind w:left="360"/>
        <w:jc w:val="both"/>
        <w:rPr>
          <w:rFonts w:ascii="Times New Roman" w:hAnsi="Times New Roman" w:cs="Times New Roman"/>
        </w:rPr>
      </w:pPr>
      <w:r>
        <w:rPr>
          <w:rFonts w:ascii="Times New Roman" w:hAnsi="Times New Roman"/>
        </w:rPr>
        <w:t>The payment of the advance shall be made in the manner set out in point V.7.</w:t>
      </w:r>
    </w:p>
    <w:p w14:paraId="686648C1" w14:textId="77777777" w:rsidR="00276356" w:rsidRPr="00276356" w:rsidRDefault="00276356" w:rsidP="00276356">
      <w:pPr>
        <w:pStyle w:val="Listaszerbekezds"/>
        <w:autoSpaceDE w:val="0"/>
        <w:autoSpaceDN w:val="0"/>
        <w:adjustRightInd w:val="0"/>
        <w:spacing w:line="240" w:lineRule="auto"/>
        <w:ind w:left="284"/>
        <w:jc w:val="both"/>
        <w:rPr>
          <w:rFonts w:ascii="Times New Roman" w:hAnsi="Times New Roman" w:cs="Times New Roman"/>
        </w:rPr>
      </w:pPr>
    </w:p>
    <w:p w14:paraId="3701F239" w14:textId="77777777" w:rsidR="00276356" w:rsidRPr="00144A5D"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On the basis of the Agreement, the Component Element Implementer shall assign the amount of the grant to which the Partner is entitled, as accounted for by the Partner, certified by the intermediate body and approved by the National Managing Authority, to the Partner, so that the grant to which the Partner is entitled is paid by the National Managing Authority directly to the bank account number of the Partner indicated in the payment request submitted by the Component Element Implementer.</w:t>
      </w:r>
    </w:p>
    <w:p w14:paraId="60B653F0" w14:textId="77777777" w:rsidR="00276356" w:rsidRPr="00276356" w:rsidRDefault="00276356" w:rsidP="00276356">
      <w:pPr>
        <w:autoSpaceDE w:val="0"/>
        <w:autoSpaceDN w:val="0"/>
        <w:adjustRightInd w:val="0"/>
        <w:spacing w:line="240" w:lineRule="auto"/>
        <w:jc w:val="both"/>
        <w:rPr>
          <w:rFonts w:ascii="Times New Roman" w:hAnsi="Times New Roman" w:cs="Times New Roman"/>
        </w:rPr>
      </w:pPr>
    </w:p>
    <w:p w14:paraId="4DBF1938" w14:textId="77777777" w:rsidR="00276356" w:rsidRPr="00276356" w:rsidRDefault="00276356" w:rsidP="00276356">
      <w:pPr>
        <w:pStyle w:val="Listaszerbekezds"/>
        <w:numPr>
          <w:ilvl w:val="0"/>
          <w:numId w:val="14"/>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are required to maintain an analytical record of the nature, value, amount and use of the grant aid, ensuring the separation of the grant aid received under the component element from other state and non-state budgetary aids and other revenues, as well as enabling the detailed verification of its use at any time </w:t>
      </w:r>
    </w:p>
    <w:p w14:paraId="37375CED" w14:textId="77777777" w:rsidR="00276356" w:rsidRPr="00276356" w:rsidRDefault="00276356" w:rsidP="00276356">
      <w:pPr>
        <w:autoSpaceDE w:val="0"/>
        <w:autoSpaceDN w:val="0"/>
        <w:adjustRightInd w:val="0"/>
        <w:spacing w:line="240" w:lineRule="auto"/>
        <w:jc w:val="both"/>
        <w:rPr>
          <w:rFonts w:ascii="Times New Roman" w:hAnsi="Times New Roman" w:cs="Times New Roman"/>
          <w:bCs/>
        </w:rPr>
      </w:pPr>
    </w:p>
    <w:p w14:paraId="61F4B2EF" w14:textId="43B64F97" w:rsidR="00276356" w:rsidRPr="00AB325D" w:rsidRDefault="00276356" w:rsidP="00276356">
      <w:pPr>
        <w:pStyle w:val="Listaszerbekezds"/>
        <w:numPr>
          <w:ilvl w:val="0"/>
          <w:numId w:val="14"/>
        </w:numPr>
        <w:autoSpaceDE w:val="0"/>
        <w:autoSpaceDN w:val="0"/>
        <w:adjustRightInd w:val="0"/>
        <w:spacing w:line="240" w:lineRule="auto"/>
        <w:ind w:left="284" w:hanging="284"/>
        <w:jc w:val="both"/>
        <w:rPr>
          <w:rFonts w:ascii="Times New Roman" w:hAnsi="Times New Roman" w:cs="Times New Roman"/>
          <w:bCs/>
        </w:rPr>
      </w:pPr>
      <w:r>
        <w:rPr>
          <w:rFonts w:ascii="Times New Roman" w:hAnsi="Times New Roman"/>
        </w:rPr>
        <w:t>In the event that the National Managing Authority calls on the Component Element Implementer to repay an advance or grant already paid, the Partner undertakes to transfer to the Component Element Implementer the part of the grant to be repaid which was established for reasons attributable to the Partner, within 5 working days of receipt of the repayment notice, in order to enable the Component Element Implementer to fulfil its repayment obligations under the GA. The Component Element Implementer must ensure that the repayment notice is delivered to the Partner.</w:t>
      </w:r>
    </w:p>
    <w:p w14:paraId="03815591" w14:textId="77777777" w:rsidR="00276356" w:rsidRDefault="00276356" w:rsidP="00831030">
      <w:pPr>
        <w:pStyle w:val="Cmsor2"/>
        <w:keepNext w:val="0"/>
        <w:keepLines w:val="0"/>
        <w:spacing w:before="0" w:line="240" w:lineRule="auto"/>
        <w:rPr>
          <w:rFonts w:ascii="Times New Roman félkövér" w:hAnsi="Times New Roman félkövér" w:cs="Times New Roman" w:hint="eastAsia"/>
          <w:b/>
          <w:color w:val="5B9BD5" w:themeColor="accent1"/>
          <w:sz w:val="24"/>
        </w:rPr>
      </w:pPr>
    </w:p>
    <w:p w14:paraId="4C038E05" w14:textId="77777777" w:rsidR="00075423" w:rsidRPr="009F7219" w:rsidRDefault="00075423" w:rsidP="009F7219"/>
    <w:p w14:paraId="13BC4DE1" w14:textId="77777777" w:rsidR="00831030" w:rsidRPr="00831030" w:rsidRDefault="00831030" w:rsidP="00831030">
      <w:pPr>
        <w:pStyle w:val="Cmsor2"/>
        <w:keepNext w:val="0"/>
        <w:keepLines w:val="0"/>
        <w:numPr>
          <w:ilvl w:val="0"/>
          <w:numId w:val="3"/>
        </w:numPr>
        <w:tabs>
          <w:tab w:val="clear" w:pos="907"/>
          <w:tab w:val="num" w:pos="567"/>
        </w:tabs>
        <w:spacing w:before="0" w:line="240" w:lineRule="auto"/>
        <w:ind w:left="567" w:hanging="567"/>
        <w:jc w:val="both"/>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Record-keeping, retention and audit compliance obligations</w:t>
      </w:r>
    </w:p>
    <w:p w14:paraId="3A047F0A" w14:textId="77777777" w:rsidR="00831030" w:rsidRPr="00CF7844" w:rsidRDefault="00831030" w:rsidP="00831030">
      <w:pPr>
        <w:autoSpaceDE w:val="0"/>
        <w:autoSpaceDN w:val="0"/>
        <w:adjustRightInd w:val="0"/>
        <w:jc w:val="both"/>
        <w:rPr>
          <w:rFonts w:ascii="Book Antiqua" w:hAnsi="Book Antiqua"/>
          <w:sz w:val="20"/>
          <w:szCs w:val="20"/>
        </w:rPr>
      </w:pPr>
    </w:p>
    <w:p w14:paraId="598A755A" w14:textId="77777777" w:rsidR="00831030" w:rsidRPr="00831030" w:rsidRDefault="00831030" w:rsidP="00831030">
      <w:pPr>
        <w:pStyle w:val="Listaszerbekezds"/>
        <w:numPr>
          <w:ilvl w:val="0"/>
          <w:numId w:val="16"/>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shall ensure the transparent and segregated record-keeping and archiving of printed and electronic documents generated in connection with their activities related to the implementation of the component </w:t>
      </w:r>
      <w:proofErr w:type="gramStart"/>
      <w:r>
        <w:rPr>
          <w:rFonts w:ascii="Times New Roman" w:hAnsi="Times New Roman"/>
        </w:rPr>
        <w:t>element, and</w:t>
      </w:r>
      <w:proofErr w:type="gramEnd"/>
      <w:r>
        <w:rPr>
          <w:rFonts w:ascii="Times New Roman" w:hAnsi="Times New Roman"/>
        </w:rPr>
        <w:t xml:space="preserve"> shall provide access to such documents to the competent authorities.</w:t>
      </w:r>
    </w:p>
    <w:p w14:paraId="2FC4EBEB" w14:textId="77777777" w:rsidR="00831030" w:rsidRPr="00831030" w:rsidRDefault="00831030" w:rsidP="00831030">
      <w:pPr>
        <w:pStyle w:val="Listaszerbekezds"/>
        <w:autoSpaceDE w:val="0"/>
        <w:autoSpaceDN w:val="0"/>
        <w:adjustRightInd w:val="0"/>
        <w:spacing w:line="240" w:lineRule="auto"/>
        <w:ind w:left="284"/>
        <w:jc w:val="both"/>
        <w:rPr>
          <w:rFonts w:ascii="Times New Roman" w:hAnsi="Times New Roman" w:cs="Times New Roman"/>
        </w:rPr>
      </w:pPr>
    </w:p>
    <w:p w14:paraId="309B5144" w14:textId="70896138" w:rsidR="00831030" w:rsidRPr="00831030" w:rsidRDefault="00831030" w:rsidP="00831030">
      <w:pPr>
        <w:pStyle w:val="Listaszerbekezds"/>
        <w:numPr>
          <w:ilvl w:val="0"/>
          <w:numId w:val="16"/>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Pursuant to the Agreement, the Party whose activity resulted in the creation of a given document shall be responsible for the retention of the original copy of that document. The Partner shall provide the Component Element Implementer with certified copies of documents generated in relation to the professional and financial implementation of the component element, as well as those supporting the implementation and use of the grant aid. </w:t>
      </w:r>
    </w:p>
    <w:p w14:paraId="51896EB3" w14:textId="1B78470E"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2068B06E" w14:textId="77777777" w:rsidR="00831030" w:rsidRPr="00AE37D0" w:rsidRDefault="00831030" w:rsidP="00831030">
      <w:pPr>
        <w:pStyle w:val="Listaszerbekezds"/>
        <w:numPr>
          <w:ilvl w:val="0"/>
          <w:numId w:val="16"/>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commit to enabling, without delay, the audit and inspection of the implementation of the component element and the use of the grant by any duly authorized entity, including any organization or individual acting on their behalf. The Parties expressly agree to cooperate with auditing bodies and to provide immediate, full, and unrestricted access to all relevant information, documents, individuals, private or public buildings, and facilities necessary for the inspection. </w:t>
      </w:r>
    </w:p>
    <w:p w14:paraId="56E3EBB4" w14:textId="77777777" w:rsidR="00391AB6" w:rsidRPr="009F7219" w:rsidRDefault="00391AB6" w:rsidP="009F7219">
      <w:pPr>
        <w:pStyle w:val="Listaszerbekezds"/>
        <w:rPr>
          <w:rFonts w:ascii="Times New Roman" w:hAnsi="Times New Roman" w:cs="Times New Roman"/>
        </w:rPr>
      </w:pPr>
    </w:p>
    <w:p w14:paraId="6DEA76FE" w14:textId="43A6790A" w:rsidR="00391AB6" w:rsidRDefault="00391AB6" w:rsidP="00831030">
      <w:pPr>
        <w:pStyle w:val="Listaszerbekezds"/>
        <w:numPr>
          <w:ilvl w:val="0"/>
          <w:numId w:val="16"/>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acknowledge that if, in connection with the fulfilment of the Agreement, they gain access to classified data, trade secrets, personal data, or confidential information, they shall handle such information in accordance with the applicable legal provisions, including Act CXII of 2011 on Informational Self-Determination and Freedom of Information, Act LIV of 2018 on the Protection of Trade Secrets, and the General Data Protection Regulation (GDPR). The Parties undertake to label storage mediums containing classified data accordingly and to ensure that they provide each other access to data in their possession that is necessary for the implementation of the component element. The Parties shall only make data in their possession available to third parties directly involved in the implementation of the component element, to the extent strictly necessary for the implementation. </w:t>
      </w:r>
      <w:r>
        <w:rPr>
          <w:rFonts w:ascii="Times New Roman" w:hAnsi="Times New Roman"/>
        </w:rPr>
        <w:lastRenderedPageBreak/>
        <w:t>They shall also provide a written declaration committing to taking all necessary measures to safeguard such data. The Parties are required to continuously monitor compliance with these obligations and ensure their enforcement. The confidentiality obligations set forth in this section shall remain in effect throughout the term of the Agreement and for the period prescribed by applicable data protection laws.</w:t>
      </w:r>
    </w:p>
    <w:p w14:paraId="4A0A3A5B" w14:textId="77777777" w:rsidR="00967123" w:rsidRPr="009F7219" w:rsidRDefault="00967123" w:rsidP="009F7219">
      <w:pPr>
        <w:pStyle w:val="Listaszerbekezds"/>
        <w:rPr>
          <w:rFonts w:ascii="Times New Roman" w:hAnsi="Times New Roman" w:cs="Times New Roman"/>
        </w:rPr>
      </w:pPr>
    </w:p>
    <w:p w14:paraId="6B4538E9" w14:textId="77777777" w:rsidR="00831030" w:rsidRPr="007908F9" w:rsidRDefault="00831030" w:rsidP="009F7219">
      <w:pPr>
        <w:pStyle w:val="Listaszerbekezds"/>
        <w:autoSpaceDE w:val="0"/>
        <w:autoSpaceDN w:val="0"/>
        <w:adjustRightInd w:val="0"/>
        <w:spacing w:line="240" w:lineRule="auto"/>
        <w:ind w:left="284"/>
        <w:jc w:val="both"/>
        <w:rPr>
          <w:rFonts w:ascii="Book Antiqua" w:hAnsi="Book Antiqua"/>
          <w:sz w:val="20"/>
          <w:szCs w:val="20"/>
        </w:rPr>
      </w:pPr>
    </w:p>
    <w:p w14:paraId="59A53163" w14:textId="77777777" w:rsidR="00831030" w:rsidRPr="00831030" w:rsidRDefault="00831030" w:rsidP="00831030">
      <w:pPr>
        <w:pStyle w:val="Cmsor2"/>
        <w:keepNext w:val="0"/>
        <w:keepLines w:val="0"/>
        <w:numPr>
          <w:ilvl w:val="0"/>
          <w:numId w:val="3"/>
        </w:numPr>
        <w:tabs>
          <w:tab w:val="clear" w:pos="907"/>
          <w:tab w:val="num" w:pos="567"/>
        </w:tabs>
        <w:spacing w:before="0" w:line="240" w:lineRule="auto"/>
        <w:ind w:left="567" w:hanging="567"/>
        <w:jc w:val="both"/>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 xml:space="preserve">Amendment, termination and expiry of the Agreement </w:t>
      </w:r>
    </w:p>
    <w:p w14:paraId="31648ECA" w14:textId="77777777" w:rsidR="00831030" w:rsidRDefault="00831030" w:rsidP="00831030">
      <w:pPr>
        <w:pStyle w:val="Listaszerbekezds"/>
        <w:autoSpaceDE w:val="0"/>
        <w:autoSpaceDN w:val="0"/>
        <w:adjustRightInd w:val="0"/>
        <w:spacing w:line="240" w:lineRule="auto"/>
        <w:ind w:left="284"/>
        <w:jc w:val="both"/>
        <w:rPr>
          <w:rFonts w:ascii="Book Antiqua" w:hAnsi="Book Antiqua"/>
        </w:rPr>
      </w:pPr>
    </w:p>
    <w:p w14:paraId="79C69D77" w14:textId="77777777"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The Parties shall promptly notify each other in writing of any obstacle that prevents or makes performance impossible, as well as any event that may lead to modifications in the implementation of the component element, thereby necessitating amendments to the conditions set out in the Agreement.</w:t>
      </w:r>
    </w:p>
    <w:p w14:paraId="5393E660" w14:textId="77777777"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6BF9CC5C" w14:textId="77777777"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If the amendment of the Agreement also requires a modification of the GA, the Component Element Implementer shall be responsible for reporting the changes and initiating the modification of the GA.</w:t>
      </w:r>
    </w:p>
    <w:p w14:paraId="6921DD4E" w14:textId="77777777"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5333EB27" w14:textId="5EBD30CC"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The Agreement may only be amended in writing, by mutual consent, and with the signatures of duly authorized representatives of the Parties. Given that the Agreement is an integral part of the GA, any amendment to the Agreement shall only take effect at the specified time upon approval by the Programme Operator.</w:t>
      </w:r>
    </w:p>
    <w:p w14:paraId="09D10DA4" w14:textId="77777777"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3404F138" w14:textId="77777777"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The Agreement is concluded for a fixed term and shall expire upon the complete fulfilment of the Parties’ mutual obligations arising from the Agreement and the GA. The Parties may terminate the Agreement prior to the expiry of its term under point IX.1 only in exceptional cases, in the following ways:</w:t>
      </w:r>
    </w:p>
    <w:p w14:paraId="3CA6C45D" w14:textId="77777777" w:rsidR="00831030" w:rsidRPr="00801CDD" w:rsidRDefault="00831030" w:rsidP="00831030">
      <w:pPr>
        <w:pStyle w:val="Listaszerbekezds"/>
        <w:autoSpaceDE w:val="0"/>
        <w:autoSpaceDN w:val="0"/>
        <w:adjustRightInd w:val="0"/>
        <w:spacing w:line="240" w:lineRule="auto"/>
        <w:ind w:left="284"/>
        <w:jc w:val="both"/>
        <w:rPr>
          <w:rFonts w:ascii="Book Antiqua" w:hAnsi="Book Antiqua"/>
        </w:rPr>
      </w:pPr>
    </w:p>
    <w:p w14:paraId="64C80783" w14:textId="77777777" w:rsidR="00831030" w:rsidRPr="00831030" w:rsidRDefault="00831030" w:rsidP="00831030">
      <w:pPr>
        <w:pStyle w:val="Listaszerbekezds"/>
        <w:numPr>
          <w:ilvl w:val="0"/>
          <w:numId w:val="20"/>
        </w:numPr>
        <w:autoSpaceDE w:val="0"/>
        <w:autoSpaceDN w:val="0"/>
        <w:adjustRightInd w:val="0"/>
        <w:spacing w:line="240" w:lineRule="auto"/>
        <w:jc w:val="both"/>
        <w:rPr>
          <w:rFonts w:ascii="Times New Roman" w:hAnsi="Times New Roman" w:cs="Times New Roman"/>
        </w:rPr>
      </w:pPr>
      <w:r>
        <w:rPr>
          <w:rFonts w:ascii="Times New Roman" w:hAnsi="Times New Roman"/>
        </w:rPr>
        <w:t xml:space="preserve">by mutual </w:t>
      </w:r>
      <w:proofErr w:type="gramStart"/>
      <w:r>
        <w:rPr>
          <w:rFonts w:ascii="Times New Roman" w:hAnsi="Times New Roman"/>
        </w:rPr>
        <w:t>agreement;</w:t>
      </w:r>
      <w:proofErr w:type="gramEnd"/>
    </w:p>
    <w:p w14:paraId="68D523B9" w14:textId="77777777" w:rsidR="00831030" w:rsidRPr="00831030" w:rsidRDefault="00831030" w:rsidP="00831030">
      <w:pPr>
        <w:pStyle w:val="Listaszerbekezds"/>
        <w:numPr>
          <w:ilvl w:val="0"/>
          <w:numId w:val="20"/>
        </w:numPr>
        <w:autoSpaceDE w:val="0"/>
        <w:autoSpaceDN w:val="0"/>
        <w:adjustRightInd w:val="0"/>
        <w:spacing w:line="240" w:lineRule="auto"/>
        <w:jc w:val="both"/>
        <w:rPr>
          <w:rFonts w:ascii="Times New Roman" w:hAnsi="Times New Roman" w:cs="Times New Roman"/>
        </w:rPr>
      </w:pPr>
      <w:r>
        <w:rPr>
          <w:rFonts w:ascii="Times New Roman" w:hAnsi="Times New Roman"/>
        </w:rPr>
        <w:t>by unilateral withdrawal, through a formal notice addressed to the other Party, in the event of a serious breach by the other Party.</w:t>
      </w:r>
    </w:p>
    <w:p w14:paraId="53C86911" w14:textId="77777777" w:rsidR="00831030" w:rsidRPr="00831030" w:rsidRDefault="00831030" w:rsidP="00831030">
      <w:pPr>
        <w:pStyle w:val="Listaszerbekezds"/>
        <w:autoSpaceDE w:val="0"/>
        <w:autoSpaceDN w:val="0"/>
        <w:adjustRightInd w:val="0"/>
        <w:jc w:val="both"/>
        <w:rPr>
          <w:rFonts w:ascii="Times New Roman" w:hAnsi="Times New Roman" w:cs="Times New Roman"/>
        </w:rPr>
      </w:pPr>
    </w:p>
    <w:p w14:paraId="18E8EF10" w14:textId="77777777" w:rsidR="00A777A2"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In the cases referred to in points 4.a) and b), the Component Element Implementer shall immediately inform the Programme Operator and the Intermediate Body of the intention to terminate the Agreement and shall initiate any necessary modification of the GA resulting from the termination of the Agreement. </w:t>
      </w:r>
    </w:p>
    <w:p w14:paraId="406A8C39" w14:textId="77777777" w:rsidR="00382CBE"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acknowledge that the GA may only be amended if the eligible activity would have also been eligible under the modified conditions. </w:t>
      </w:r>
    </w:p>
    <w:p w14:paraId="471109BC" w14:textId="77777777" w:rsidR="004850A9" w:rsidRDefault="004850A9" w:rsidP="009F7219">
      <w:pPr>
        <w:pStyle w:val="Listaszerbekezds"/>
        <w:autoSpaceDE w:val="0"/>
        <w:autoSpaceDN w:val="0"/>
        <w:adjustRightInd w:val="0"/>
        <w:spacing w:line="240" w:lineRule="auto"/>
        <w:ind w:left="284"/>
        <w:jc w:val="both"/>
        <w:rPr>
          <w:rFonts w:ascii="Times New Roman" w:hAnsi="Times New Roman" w:cs="Times New Roman"/>
        </w:rPr>
      </w:pPr>
    </w:p>
    <w:p w14:paraId="4A738A7D" w14:textId="529239BA"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If the termination or expiry of the Agreement results in the Programme Operator withdrawing from the GA, and if the Component Element Implementer is consequently required to repay the grant aid, the provisions of point V.9 of the Agreement shall remain in force until the repayment obligation is fully discharged.</w:t>
      </w:r>
    </w:p>
    <w:p w14:paraId="4D94CB08" w14:textId="77777777"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603DC1C7" w14:textId="686D8FB4" w:rsidR="00831030" w:rsidRPr="000C3694"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If, following the termination or expiry of the Agreement, the Programme Operator does not withdraw from the GA, the rights and obligations of the Partner under the Agreement shall be transferred to the Component Element Implementer. In particular, the Partner shall transfer any asset created with the grant during the implementation of the component element, as specified in point IV.8, to the Component Element Implementer, who shall continue to utilize it in accordance with the objectives of the component element and the obligations set out in the GA.</w:t>
      </w:r>
    </w:p>
    <w:p w14:paraId="7D54A328" w14:textId="77777777" w:rsidR="004E1E0D" w:rsidRDefault="004E1E0D" w:rsidP="00831030">
      <w:pPr>
        <w:autoSpaceDE w:val="0"/>
        <w:autoSpaceDN w:val="0"/>
        <w:adjustRightInd w:val="0"/>
        <w:spacing w:line="240" w:lineRule="auto"/>
        <w:jc w:val="both"/>
        <w:rPr>
          <w:rFonts w:ascii="Times New Roman" w:hAnsi="Times New Roman" w:cs="Times New Roman"/>
        </w:rPr>
      </w:pPr>
    </w:p>
    <w:p w14:paraId="33042D1E" w14:textId="77777777" w:rsidR="004E1E0D" w:rsidRPr="00831030" w:rsidRDefault="004E1E0D" w:rsidP="00831030">
      <w:pPr>
        <w:autoSpaceDE w:val="0"/>
        <w:autoSpaceDN w:val="0"/>
        <w:adjustRightInd w:val="0"/>
        <w:spacing w:line="240" w:lineRule="auto"/>
        <w:jc w:val="both"/>
        <w:rPr>
          <w:rFonts w:ascii="Times New Roman" w:hAnsi="Times New Roman" w:cs="Times New Roman"/>
        </w:rPr>
      </w:pPr>
    </w:p>
    <w:p w14:paraId="79B18561" w14:textId="77777777" w:rsidR="00831030" w:rsidRPr="00831030" w:rsidRDefault="00831030" w:rsidP="00831030">
      <w:pPr>
        <w:pStyle w:val="Cmsor2"/>
        <w:keepNext w:val="0"/>
        <w:keepLines w:val="0"/>
        <w:numPr>
          <w:ilvl w:val="0"/>
          <w:numId w:val="3"/>
        </w:numPr>
        <w:tabs>
          <w:tab w:val="clear" w:pos="907"/>
          <w:tab w:val="num" w:pos="567"/>
        </w:tabs>
        <w:spacing w:before="0" w:line="240" w:lineRule="auto"/>
        <w:ind w:left="567" w:hanging="567"/>
        <w:jc w:val="both"/>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Dispute resolution</w:t>
      </w:r>
    </w:p>
    <w:p w14:paraId="2A56C35D" w14:textId="77777777" w:rsidR="00831030" w:rsidRPr="00CF7844" w:rsidRDefault="00831030" w:rsidP="00831030">
      <w:pPr>
        <w:autoSpaceDE w:val="0"/>
        <w:autoSpaceDN w:val="0"/>
        <w:adjustRightInd w:val="0"/>
        <w:jc w:val="both"/>
        <w:rPr>
          <w:rFonts w:ascii="Book Antiqua" w:hAnsi="Book Antiqua"/>
          <w:sz w:val="20"/>
          <w:szCs w:val="20"/>
        </w:rPr>
      </w:pPr>
    </w:p>
    <w:p w14:paraId="5D919AA1" w14:textId="77777777" w:rsidR="00831030" w:rsidRPr="00831030" w:rsidRDefault="00831030" w:rsidP="00831030">
      <w:pPr>
        <w:pStyle w:val="Listaszerbekezds"/>
        <w:numPr>
          <w:ilvl w:val="0"/>
          <w:numId w:val="23"/>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lastRenderedPageBreak/>
        <w:t>The Parties shall endeavour to settle any disagreement or dispute between them arising under or in connection with this Agreement amicably, out of court, by amicable settlement through direct negotiation.</w:t>
      </w:r>
    </w:p>
    <w:p w14:paraId="35E5F625" w14:textId="77777777" w:rsidR="00831030" w:rsidRPr="00831030" w:rsidRDefault="00831030" w:rsidP="00831030">
      <w:pPr>
        <w:autoSpaceDE w:val="0"/>
        <w:autoSpaceDN w:val="0"/>
        <w:adjustRightInd w:val="0"/>
        <w:jc w:val="both"/>
        <w:rPr>
          <w:rFonts w:ascii="Times New Roman" w:hAnsi="Times New Roman" w:cs="Times New Roman"/>
        </w:rPr>
      </w:pPr>
    </w:p>
    <w:p w14:paraId="5220B33F" w14:textId="77777777" w:rsidR="00831030" w:rsidRPr="00831030" w:rsidRDefault="00831030" w:rsidP="00831030">
      <w:pPr>
        <w:pStyle w:val="Listaszerbekezds"/>
        <w:numPr>
          <w:ilvl w:val="0"/>
          <w:numId w:val="23"/>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If such negotiations between the Parties is inconclusive, the Parties shall submit to the jurisdiction of the District Court of ......... in cases within the jurisdiction of the district court, and to the jurisdiction of the Regional Court of ......... in cases within the jurisdiction of the regional court.</w:t>
      </w:r>
    </w:p>
    <w:p w14:paraId="4B894E81" w14:textId="77777777" w:rsidR="00831030" w:rsidRPr="00831030" w:rsidRDefault="00831030" w:rsidP="00831030">
      <w:pPr>
        <w:pStyle w:val="Listaszerbekezds"/>
        <w:autoSpaceDE w:val="0"/>
        <w:autoSpaceDN w:val="0"/>
        <w:adjustRightInd w:val="0"/>
        <w:ind w:left="284"/>
        <w:jc w:val="both"/>
        <w:rPr>
          <w:rFonts w:ascii="Times New Roman" w:hAnsi="Times New Roman" w:cs="Times New Roman"/>
        </w:rPr>
      </w:pPr>
    </w:p>
    <w:p w14:paraId="6D9583CD" w14:textId="77777777" w:rsidR="00831030" w:rsidRPr="00831030" w:rsidRDefault="00831030" w:rsidP="00831030">
      <w:pPr>
        <w:pStyle w:val="Listaszerbekezds"/>
        <w:numPr>
          <w:ilvl w:val="0"/>
          <w:numId w:val="23"/>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Hungarian law shall govern all matters relating to the Agreement.</w:t>
      </w:r>
    </w:p>
    <w:p w14:paraId="1BEE409E" w14:textId="77777777" w:rsidR="00831030" w:rsidRDefault="00831030" w:rsidP="00831030">
      <w:pPr>
        <w:pStyle w:val="Listaszerbekezds"/>
        <w:autoSpaceDE w:val="0"/>
        <w:autoSpaceDN w:val="0"/>
        <w:adjustRightInd w:val="0"/>
        <w:spacing w:line="240" w:lineRule="auto"/>
        <w:ind w:left="284"/>
        <w:jc w:val="both"/>
        <w:rPr>
          <w:rFonts w:ascii="Times New Roman" w:hAnsi="Times New Roman" w:cs="Times New Roman"/>
          <w:sz w:val="20"/>
          <w:szCs w:val="20"/>
        </w:rPr>
      </w:pPr>
    </w:p>
    <w:p w14:paraId="55176537" w14:textId="77777777" w:rsidR="00255988" w:rsidRPr="00831030" w:rsidRDefault="00255988" w:rsidP="00831030">
      <w:pPr>
        <w:pStyle w:val="Listaszerbekezds"/>
        <w:autoSpaceDE w:val="0"/>
        <w:autoSpaceDN w:val="0"/>
        <w:adjustRightInd w:val="0"/>
        <w:spacing w:line="240" w:lineRule="auto"/>
        <w:ind w:left="284"/>
        <w:jc w:val="both"/>
        <w:rPr>
          <w:rFonts w:ascii="Times New Roman" w:hAnsi="Times New Roman" w:cs="Times New Roman"/>
          <w:sz w:val="20"/>
          <w:szCs w:val="20"/>
        </w:rPr>
      </w:pPr>
    </w:p>
    <w:p w14:paraId="1E31ABAB" w14:textId="77777777" w:rsidR="00831030" w:rsidRPr="00831030" w:rsidRDefault="00831030" w:rsidP="00831030">
      <w:pPr>
        <w:pStyle w:val="Cmsor2"/>
        <w:keepNext w:val="0"/>
        <w:keepLines w:val="0"/>
        <w:numPr>
          <w:ilvl w:val="0"/>
          <w:numId w:val="3"/>
        </w:numPr>
        <w:tabs>
          <w:tab w:val="clear" w:pos="907"/>
          <w:tab w:val="num" w:pos="567"/>
        </w:tabs>
        <w:spacing w:before="0" w:line="240" w:lineRule="auto"/>
        <w:ind w:left="567" w:hanging="567"/>
        <w:jc w:val="both"/>
        <w:rPr>
          <w:rFonts w:ascii="Times New Roman" w:hAnsi="Times New Roman" w:cs="Times New Roman"/>
          <w:b/>
          <w:color w:val="5B9BD5" w:themeColor="accent1"/>
          <w:sz w:val="24"/>
        </w:rPr>
      </w:pPr>
      <w:r>
        <w:rPr>
          <w:rFonts w:ascii="Times New Roman" w:hAnsi="Times New Roman"/>
          <w:b/>
          <w:color w:val="5B9BD5" w:themeColor="accent1"/>
          <w:sz w:val="24"/>
        </w:rPr>
        <w:t>Closing provisions</w:t>
      </w:r>
    </w:p>
    <w:p w14:paraId="7293706C" w14:textId="77777777" w:rsidR="00831030" w:rsidRPr="00831030" w:rsidRDefault="00831030" w:rsidP="00831030">
      <w:pPr>
        <w:jc w:val="both"/>
        <w:rPr>
          <w:rFonts w:ascii="Times New Roman" w:hAnsi="Times New Roman" w:cs="Times New Roman"/>
        </w:rPr>
      </w:pPr>
    </w:p>
    <w:p w14:paraId="1D4CCD02" w14:textId="1253AA86" w:rsidR="00831030" w:rsidRPr="00952752" w:rsidRDefault="00831030" w:rsidP="002A2211">
      <w:pPr>
        <w:pStyle w:val="Listaszerbekezds"/>
        <w:numPr>
          <w:ilvl w:val="0"/>
          <w:numId w:val="19"/>
        </w:numPr>
        <w:autoSpaceDE w:val="0"/>
        <w:autoSpaceDN w:val="0"/>
        <w:adjustRightInd w:val="0"/>
        <w:spacing w:line="240" w:lineRule="auto"/>
        <w:jc w:val="both"/>
        <w:rPr>
          <w:rFonts w:ascii="Times New Roman" w:hAnsi="Times New Roman" w:cs="Times New Roman"/>
        </w:rPr>
      </w:pPr>
      <w:r>
        <w:rPr>
          <w:rFonts w:ascii="Times New Roman" w:hAnsi="Times New Roman"/>
        </w:rPr>
        <w:t>The Agreement shall enter into force upon signature by the Parties on the date of entry into force of the Grant Agreement and shall remain in force until the termination or expiry of the Grant Agreement.</w:t>
      </w:r>
    </w:p>
    <w:p w14:paraId="26617D40" w14:textId="77777777" w:rsidR="002A2211" w:rsidRPr="002A2211" w:rsidRDefault="002A2211" w:rsidP="002A2211">
      <w:pPr>
        <w:autoSpaceDE w:val="0"/>
        <w:autoSpaceDN w:val="0"/>
        <w:adjustRightInd w:val="0"/>
        <w:spacing w:line="240" w:lineRule="auto"/>
        <w:jc w:val="both"/>
        <w:rPr>
          <w:rFonts w:ascii="Times New Roman" w:hAnsi="Times New Roman" w:cs="Times New Roman"/>
        </w:rPr>
      </w:pPr>
    </w:p>
    <w:p w14:paraId="050ECA95" w14:textId="77777777" w:rsidR="00831030" w:rsidRDefault="00831030" w:rsidP="002A2211">
      <w:pPr>
        <w:pStyle w:val="Listaszerbekezds"/>
        <w:numPr>
          <w:ilvl w:val="0"/>
          <w:numId w:val="19"/>
        </w:numPr>
        <w:autoSpaceDE w:val="0"/>
        <w:autoSpaceDN w:val="0"/>
        <w:adjustRightInd w:val="0"/>
        <w:spacing w:line="240" w:lineRule="auto"/>
        <w:ind w:left="357" w:hanging="357"/>
        <w:jc w:val="both"/>
        <w:rPr>
          <w:rFonts w:ascii="Times New Roman" w:hAnsi="Times New Roman" w:cs="Times New Roman"/>
        </w:rPr>
      </w:pPr>
      <w:r>
        <w:rPr>
          <w:rFonts w:ascii="Times New Roman" w:hAnsi="Times New Roman"/>
        </w:rPr>
        <w:t>The following Annexes form an integral part of this Agreement:</w:t>
      </w:r>
    </w:p>
    <w:p w14:paraId="237E70CD" w14:textId="77777777" w:rsidR="002A2211" w:rsidRPr="002A2211" w:rsidRDefault="002A2211" w:rsidP="002A2211">
      <w:pPr>
        <w:autoSpaceDE w:val="0"/>
        <w:autoSpaceDN w:val="0"/>
        <w:adjustRightInd w:val="0"/>
        <w:spacing w:line="240" w:lineRule="auto"/>
        <w:jc w:val="both"/>
        <w:rPr>
          <w:rFonts w:ascii="Times New Roman" w:hAnsi="Times New Roman" w:cs="Times New Roman"/>
        </w:rPr>
      </w:pPr>
    </w:p>
    <w:p w14:paraId="44BA2491" w14:textId="77777777" w:rsidR="00831030" w:rsidRPr="009F5006" w:rsidRDefault="00831030" w:rsidP="002A2211">
      <w:pPr>
        <w:pStyle w:val="Listaszerbekezds"/>
        <w:numPr>
          <w:ilvl w:val="2"/>
          <w:numId w:val="25"/>
        </w:numPr>
        <w:ind w:left="851" w:hanging="284"/>
        <w:jc w:val="both"/>
        <w:rPr>
          <w:rFonts w:ascii="Times New Roman" w:hAnsi="Times New Roman" w:cs="Times New Roman"/>
        </w:rPr>
      </w:pPr>
      <w:r>
        <w:rPr>
          <w:rFonts w:ascii="Times New Roman" w:hAnsi="Times New Roman"/>
        </w:rPr>
        <w:t>annex: VAT declaration by the partner</w:t>
      </w:r>
    </w:p>
    <w:p w14:paraId="34199C14" w14:textId="77777777" w:rsidR="00831030" w:rsidRPr="009F5006" w:rsidRDefault="00831030" w:rsidP="002A2211">
      <w:pPr>
        <w:pStyle w:val="Listaszerbekezds"/>
        <w:numPr>
          <w:ilvl w:val="2"/>
          <w:numId w:val="25"/>
        </w:numPr>
        <w:ind w:left="851" w:hanging="284"/>
        <w:jc w:val="both"/>
        <w:rPr>
          <w:rFonts w:ascii="Times New Roman" w:hAnsi="Times New Roman" w:cs="Times New Roman"/>
        </w:rPr>
      </w:pPr>
      <w:r>
        <w:rPr>
          <w:rFonts w:ascii="Times New Roman" w:hAnsi="Times New Roman"/>
        </w:rPr>
        <w:t>annex: Declaration by the partner on the public procurement procedures planned under the component element</w:t>
      </w:r>
    </w:p>
    <w:p w14:paraId="55857718" w14:textId="5C1C629E" w:rsidR="00831030" w:rsidRPr="007252ED" w:rsidRDefault="00831030" w:rsidP="002A2211">
      <w:pPr>
        <w:pStyle w:val="Listaszerbekezds"/>
        <w:numPr>
          <w:ilvl w:val="2"/>
          <w:numId w:val="25"/>
        </w:numPr>
        <w:ind w:left="851" w:hanging="284"/>
        <w:jc w:val="both"/>
        <w:rPr>
          <w:rFonts w:ascii="Times New Roman" w:hAnsi="Times New Roman" w:cs="Times New Roman"/>
        </w:rPr>
      </w:pPr>
      <w:r>
        <w:rPr>
          <w:rFonts w:ascii="Times New Roman" w:hAnsi="Times New Roman"/>
        </w:rPr>
        <w:t>annex: Summary budget of the partner</w:t>
      </w:r>
      <w:r w:rsidR="005A2A07" w:rsidRPr="007252ED">
        <w:rPr>
          <w:rStyle w:val="Lbjegyzet-hivatkozs"/>
          <w:rFonts w:ascii="Times New Roman" w:hAnsi="Times New Roman" w:cs="Times New Roman"/>
        </w:rPr>
        <w:footnoteReference w:id="10"/>
      </w:r>
    </w:p>
    <w:p w14:paraId="7C36A6A9" w14:textId="77777777" w:rsidR="00831030" w:rsidRPr="00831030" w:rsidRDefault="00831030" w:rsidP="00831030">
      <w:pPr>
        <w:jc w:val="both"/>
        <w:rPr>
          <w:rFonts w:ascii="Times New Roman" w:hAnsi="Times New Roman" w:cs="Times New Roman"/>
        </w:rPr>
      </w:pPr>
    </w:p>
    <w:p w14:paraId="57A4A485" w14:textId="4DB525ED" w:rsidR="00831030" w:rsidRPr="00831030" w:rsidRDefault="00831030" w:rsidP="00831030">
      <w:pPr>
        <w:jc w:val="both"/>
        <w:rPr>
          <w:rFonts w:ascii="Times New Roman" w:hAnsi="Times New Roman" w:cs="Times New Roman"/>
        </w:rPr>
      </w:pPr>
      <w:r>
        <w:rPr>
          <w:rFonts w:ascii="Times New Roman" w:hAnsi="Times New Roman"/>
        </w:rPr>
        <w:t>This Agreement is executed on ........., in ... original, mutually identical copies, both in form and substance, which, having been read and mutually understood, are hereby signed by the Parties at the place and time indicated below, in full agreement with each other.</w:t>
      </w:r>
    </w:p>
    <w:p w14:paraId="6248575C" w14:textId="77777777" w:rsidR="00831030" w:rsidRPr="00831030" w:rsidRDefault="00831030" w:rsidP="00831030">
      <w:pPr>
        <w:jc w:val="both"/>
        <w:rPr>
          <w:rFonts w:ascii="Times New Roman" w:hAnsi="Times New Roman" w:cs="Times New Roman"/>
        </w:rPr>
      </w:pPr>
    </w:p>
    <w:p w14:paraId="0C4C447C" w14:textId="77777777" w:rsidR="00831030" w:rsidRPr="00831030" w:rsidRDefault="00831030" w:rsidP="00831030">
      <w:pPr>
        <w:jc w:val="both"/>
        <w:rPr>
          <w:rFonts w:ascii="Times New Roman" w:hAnsi="Times New Roman" w:cs="Times New Roman"/>
        </w:rPr>
      </w:pPr>
      <w:r>
        <w:rPr>
          <w:rFonts w:ascii="Times New Roman" w:hAnsi="Times New Roman"/>
        </w:rPr>
        <w:t>Dated:</w:t>
      </w:r>
    </w:p>
    <w:p w14:paraId="64EBF747" w14:textId="77777777" w:rsidR="00831030" w:rsidRDefault="00831030" w:rsidP="00831030">
      <w:pPr>
        <w:jc w:val="both"/>
        <w:rPr>
          <w:rFonts w:ascii="Times New Roman" w:hAnsi="Times New Roman" w:cs="Times New Roman"/>
        </w:rPr>
      </w:pPr>
    </w:p>
    <w:p w14:paraId="4B7A3B67" w14:textId="77777777" w:rsidR="002A2211" w:rsidRPr="00831030" w:rsidRDefault="002A2211" w:rsidP="00831030">
      <w:pPr>
        <w:jc w:val="both"/>
        <w:rPr>
          <w:rFonts w:ascii="Times New Roman" w:hAnsi="Times New Roman" w:cs="Times New Roman"/>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31030" w:rsidRPr="00831030" w14:paraId="0B5C7E45" w14:textId="77777777" w:rsidTr="00262CFF">
        <w:tc>
          <w:tcPr>
            <w:tcW w:w="4531" w:type="dxa"/>
          </w:tcPr>
          <w:p w14:paraId="2B45CBBD" w14:textId="77777777" w:rsidR="00831030" w:rsidRPr="002A2211" w:rsidRDefault="002A2211" w:rsidP="002A2211">
            <w:pPr>
              <w:spacing w:line="160" w:lineRule="atLeast"/>
              <w:jc w:val="center"/>
              <w:rPr>
                <w:rFonts w:ascii="Times New Roman" w:hAnsi="Times New Roman" w:cs="Times New Roman"/>
                <w:sz w:val="22"/>
                <w:szCs w:val="22"/>
              </w:rPr>
            </w:pPr>
            <w:r>
              <w:rPr>
                <w:rFonts w:ascii="Times New Roman" w:hAnsi="Times New Roman"/>
                <w:sz w:val="22"/>
              </w:rPr>
              <w:t>............................</w:t>
            </w:r>
          </w:p>
        </w:tc>
        <w:tc>
          <w:tcPr>
            <w:tcW w:w="4531" w:type="dxa"/>
          </w:tcPr>
          <w:p w14:paraId="2FA5EC06" w14:textId="77777777" w:rsidR="00831030" w:rsidRPr="00831030" w:rsidRDefault="00831030" w:rsidP="002A2211">
            <w:pPr>
              <w:spacing w:line="160" w:lineRule="atLeast"/>
              <w:jc w:val="center"/>
              <w:rPr>
                <w:rFonts w:ascii="Times New Roman" w:hAnsi="Times New Roman" w:cs="Times New Roman"/>
              </w:rPr>
            </w:pPr>
            <w:r>
              <w:rPr>
                <w:rFonts w:ascii="Times New Roman" w:hAnsi="Times New Roman"/>
                <w:sz w:val="22"/>
              </w:rPr>
              <w:t>.............................</w:t>
            </w:r>
          </w:p>
        </w:tc>
      </w:tr>
      <w:tr w:rsidR="00831030" w:rsidRPr="00831030" w14:paraId="47B6B2B8" w14:textId="77777777" w:rsidTr="00262CFF">
        <w:tc>
          <w:tcPr>
            <w:tcW w:w="4531" w:type="dxa"/>
          </w:tcPr>
          <w:p w14:paraId="7664D99B" w14:textId="2D839787" w:rsidR="00831030" w:rsidRDefault="00831030" w:rsidP="002A2211">
            <w:pPr>
              <w:jc w:val="center"/>
              <w:rPr>
                <w:rFonts w:ascii="Times New Roman" w:hAnsi="Times New Roman" w:cs="Times New Roman"/>
                <w:sz w:val="22"/>
                <w:szCs w:val="22"/>
              </w:rPr>
            </w:pPr>
            <w:proofErr w:type="gramStart"/>
            <w:r>
              <w:rPr>
                <w:rFonts w:ascii="Times New Roman" w:hAnsi="Times New Roman"/>
                <w:sz w:val="22"/>
              </w:rPr>
              <w:t>on  behalf</w:t>
            </w:r>
            <w:proofErr w:type="gramEnd"/>
            <w:r>
              <w:rPr>
                <w:rFonts w:ascii="Times New Roman" w:hAnsi="Times New Roman"/>
                <w:sz w:val="22"/>
              </w:rPr>
              <w:t xml:space="preserve"> of the Component Element Implementer:</w:t>
            </w:r>
          </w:p>
          <w:p w14:paraId="78745432" w14:textId="5897AAA8" w:rsidR="004850A9" w:rsidRDefault="004850A9" w:rsidP="002A2211">
            <w:pPr>
              <w:jc w:val="center"/>
              <w:rPr>
                <w:rFonts w:ascii="Times New Roman" w:hAnsi="Times New Roman" w:cs="Times New Roman"/>
                <w:sz w:val="22"/>
                <w:szCs w:val="22"/>
              </w:rPr>
            </w:pPr>
            <w:r>
              <w:rPr>
                <w:rFonts w:ascii="Times New Roman" w:hAnsi="Times New Roman"/>
                <w:sz w:val="22"/>
              </w:rPr>
              <w:t>&lt;name&gt;</w:t>
            </w:r>
          </w:p>
          <w:p w14:paraId="6350B1AE" w14:textId="5EAED318" w:rsidR="004850A9" w:rsidRPr="00831030" w:rsidRDefault="004850A9" w:rsidP="002A2211">
            <w:pPr>
              <w:jc w:val="center"/>
              <w:rPr>
                <w:rFonts w:ascii="Times New Roman" w:hAnsi="Times New Roman" w:cs="Times New Roman"/>
                <w:sz w:val="22"/>
                <w:szCs w:val="22"/>
              </w:rPr>
            </w:pPr>
            <w:r>
              <w:rPr>
                <w:rFonts w:ascii="Times New Roman" w:hAnsi="Times New Roman"/>
                <w:sz w:val="22"/>
              </w:rPr>
              <w:t>&lt;title&gt;</w:t>
            </w:r>
          </w:p>
          <w:p w14:paraId="15FD0686" w14:textId="77777777" w:rsidR="00831030" w:rsidRPr="00831030" w:rsidRDefault="00831030" w:rsidP="00262CFF">
            <w:pPr>
              <w:jc w:val="both"/>
              <w:rPr>
                <w:rFonts w:ascii="Times New Roman" w:hAnsi="Times New Roman" w:cs="Times New Roman"/>
              </w:rPr>
            </w:pPr>
          </w:p>
        </w:tc>
        <w:tc>
          <w:tcPr>
            <w:tcW w:w="4531" w:type="dxa"/>
          </w:tcPr>
          <w:p w14:paraId="26EFF5DC" w14:textId="397CC2B9" w:rsidR="00831030" w:rsidRDefault="00831030" w:rsidP="00262CFF">
            <w:pPr>
              <w:jc w:val="center"/>
              <w:rPr>
                <w:rFonts w:ascii="Times New Roman" w:hAnsi="Times New Roman" w:cs="Times New Roman"/>
                <w:sz w:val="22"/>
                <w:szCs w:val="22"/>
              </w:rPr>
            </w:pPr>
            <w:r>
              <w:rPr>
                <w:rFonts w:ascii="Times New Roman" w:hAnsi="Times New Roman"/>
                <w:sz w:val="22"/>
              </w:rPr>
              <w:t>on behalf of Partner 1</w:t>
            </w:r>
          </w:p>
          <w:p w14:paraId="1F3EA241" w14:textId="682EFB03" w:rsidR="004850A9" w:rsidRDefault="004850A9" w:rsidP="00262CFF">
            <w:pPr>
              <w:jc w:val="center"/>
              <w:rPr>
                <w:rFonts w:ascii="Times New Roman" w:hAnsi="Times New Roman" w:cs="Times New Roman"/>
                <w:sz w:val="22"/>
                <w:szCs w:val="22"/>
              </w:rPr>
            </w:pPr>
            <w:r>
              <w:rPr>
                <w:rFonts w:ascii="Times New Roman" w:hAnsi="Times New Roman"/>
                <w:sz w:val="22"/>
              </w:rPr>
              <w:t>&lt;name&gt;</w:t>
            </w:r>
          </w:p>
          <w:p w14:paraId="27FC3BF2" w14:textId="4E5E1F12" w:rsidR="004850A9" w:rsidRPr="00831030" w:rsidRDefault="004850A9" w:rsidP="00262CFF">
            <w:pPr>
              <w:jc w:val="center"/>
              <w:rPr>
                <w:rFonts w:ascii="Times New Roman" w:hAnsi="Times New Roman" w:cs="Times New Roman"/>
                <w:sz w:val="22"/>
                <w:szCs w:val="22"/>
              </w:rPr>
            </w:pPr>
            <w:r>
              <w:rPr>
                <w:rFonts w:ascii="Times New Roman" w:hAnsi="Times New Roman"/>
                <w:sz w:val="22"/>
              </w:rPr>
              <w:t>&lt;title&gt;</w:t>
            </w:r>
          </w:p>
          <w:p w14:paraId="5EB7AEB8" w14:textId="77777777" w:rsidR="00831030" w:rsidRPr="00831030" w:rsidRDefault="00831030" w:rsidP="00262CFF">
            <w:pPr>
              <w:jc w:val="center"/>
              <w:rPr>
                <w:rFonts w:ascii="Times New Roman" w:hAnsi="Times New Roman" w:cs="Times New Roman"/>
              </w:rPr>
            </w:pPr>
          </w:p>
        </w:tc>
      </w:tr>
      <w:tr w:rsidR="004E1E0D" w:rsidRPr="00831030" w14:paraId="46BD204D" w14:textId="77777777" w:rsidTr="007D4CC9">
        <w:trPr>
          <w:gridAfter w:val="1"/>
          <w:wAfter w:w="4531" w:type="dxa"/>
        </w:trPr>
        <w:tc>
          <w:tcPr>
            <w:tcW w:w="4531" w:type="dxa"/>
          </w:tcPr>
          <w:p w14:paraId="513B1170" w14:textId="77777777" w:rsidR="004850A9" w:rsidRDefault="004850A9" w:rsidP="007D4CC9">
            <w:pPr>
              <w:spacing w:line="160" w:lineRule="atLeast"/>
              <w:jc w:val="center"/>
              <w:rPr>
                <w:rFonts w:ascii="Times New Roman" w:hAnsi="Times New Roman" w:cs="Times New Roman"/>
                <w:sz w:val="22"/>
                <w:szCs w:val="22"/>
              </w:rPr>
            </w:pPr>
          </w:p>
          <w:p w14:paraId="33B88EA4" w14:textId="77777777" w:rsidR="004850A9" w:rsidRDefault="004850A9" w:rsidP="007D4CC9">
            <w:pPr>
              <w:spacing w:line="160" w:lineRule="atLeast"/>
              <w:jc w:val="center"/>
              <w:rPr>
                <w:rFonts w:ascii="Times New Roman" w:hAnsi="Times New Roman" w:cs="Times New Roman"/>
                <w:sz w:val="22"/>
                <w:szCs w:val="22"/>
              </w:rPr>
            </w:pPr>
          </w:p>
          <w:p w14:paraId="4C53D271" w14:textId="77777777" w:rsidR="004E1E0D" w:rsidRPr="00831030" w:rsidRDefault="004E1E0D" w:rsidP="007D4CC9">
            <w:pPr>
              <w:spacing w:line="160" w:lineRule="atLeast"/>
              <w:jc w:val="center"/>
              <w:rPr>
                <w:rFonts w:ascii="Times New Roman" w:hAnsi="Times New Roman" w:cs="Times New Roman"/>
              </w:rPr>
            </w:pPr>
            <w:r>
              <w:rPr>
                <w:rFonts w:ascii="Times New Roman" w:hAnsi="Times New Roman"/>
                <w:sz w:val="22"/>
              </w:rPr>
              <w:t>.............................</w:t>
            </w:r>
          </w:p>
        </w:tc>
      </w:tr>
      <w:tr w:rsidR="004E1E0D" w:rsidRPr="00831030" w14:paraId="7EE8CE58" w14:textId="77777777" w:rsidTr="007D4CC9">
        <w:trPr>
          <w:gridAfter w:val="1"/>
          <w:wAfter w:w="4531" w:type="dxa"/>
        </w:trPr>
        <w:tc>
          <w:tcPr>
            <w:tcW w:w="4531" w:type="dxa"/>
          </w:tcPr>
          <w:p w14:paraId="608D0F59" w14:textId="6924208B" w:rsidR="004E1E0D" w:rsidRDefault="004E1E0D" w:rsidP="007D4CC9">
            <w:pPr>
              <w:jc w:val="center"/>
              <w:rPr>
                <w:rFonts w:ascii="Times New Roman" w:hAnsi="Times New Roman" w:cs="Times New Roman"/>
                <w:sz w:val="22"/>
                <w:szCs w:val="22"/>
              </w:rPr>
            </w:pPr>
            <w:r>
              <w:rPr>
                <w:rFonts w:ascii="Times New Roman" w:hAnsi="Times New Roman"/>
                <w:sz w:val="22"/>
              </w:rPr>
              <w:t>on behalf of Partner 2</w:t>
            </w:r>
            <w:r w:rsidR="0027016C">
              <w:rPr>
                <w:rStyle w:val="Lbjegyzet-hivatkozs"/>
                <w:rFonts w:ascii="Times New Roman" w:hAnsi="Times New Roman" w:cs="Times New Roman"/>
                <w:sz w:val="22"/>
                <w:szCs w:val="22"/>
              </w:rPr>
              <w:footnoteReference w:id="11"/>
            </w:r>
          </w:p>
          <w:p w14:paraId="5B0EF876" w14:textId="50CF7318" w:rsidR="004850A9" w:rsidRDefault="004850A9" w:rsidP="007D4CC9">
            <w:pPr>
              <w:jc w:val="center"/>
              <w:rPr>
                <w:rFonts w:ascii="Times New Roman" w:hAnsi="Times New Roman" w:cs="Times New Roman"/>
                <w:sz w:val="22"/>
                <w:szCs w:val="22"/>
              </w:rPr>
            </w:pPr>
            <w:r>
              <w:rPr>
                <w:rFonts w:ascii="Times New Roman" w:hAnsi="Times New Roman"/>
                <w:sz w:val="22"/>
              </w:rPr>
              <w:t>&lt;name&gt;</w:t>
            </w:r>
          </w:p>
          <w:p w14:paraId="194BCFFB" w14:textId="31CC8685" w:rsidR="004850A9" w:rsidRPr="00831030" w:rsidRDefault="004850A9" w:rsidP="007D4CC9">
            <w:pPr>
              <w:jc w:val="center"/>
              <w:rPr>
                <w:rFonts w:ascii="Times New Roman" w:hAnsi="Times New Roman" w:cs="Times New Roman"/>
                <w:sz w:val="22"/>
                <w:szCs w:val="22"/>
              </w:rPr>
            </w:pPr>
            <w:r>
              <w:rPr>
                <w:rFonts w:ascii="Times New Roman" w:hAnsi="Times New Roman"/>
                <w:sz w:val="22"/>
              </w:rPr>
              <w:t>&lt;title&gt;</w:t>
            </w:r>
          </w:p>
          <w:p w14:paraId="1E92C052" w14:textId="77777777" w:rsidR="004E1E0D" w:rsidRPr="00831030" w:rsidRDefault="004E1E0D" w:rsidP="007D4CC9">
            <w:pPr>
              <w:jc w:val="center"/>
              <w:rPr>
                <w:rFonts w:ascii="Times New Roman" w:hAnsi="Times New Roman" w:cs="Times New Roman"/>
              </w:rPr>
            </w:pPr>
          </w:p>
        </w:tc>
      </w:tr>
    </w:tbl>
    <w:p w14:paraId="46F30992" w14:textId="77777777" w:rsidR="00831030" w:rsidRPr="00831030" w:rsidRDefault="00831030" w:rsidP="000F6EA6">
      <w:pPr>
        <w:spacing w:line="240" w:lineRule="auto"/>
        <w:jc w:val="both"/>
        <w:rPr>
          <w:rFonts w:ascii="Times New Roman" w:hAnsi="Times New Roman" w:cs="Times New Roman"/>
        </w:rPr>
      </w:pPr>
    </w:p>
    <w:sectPr w:rsidR="00831030" w:rsidRPr="00831030" w:rsidSect="00312D69">
      <w:headerReference w:type="default" r:id="rId9"/>
      <w:footerReference w:type="default" r:id="rId10"/>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AD688" w14:textId="77777777" w:rsidR="00312D69" w:rsidRDefault="00312D69" w:rsidP="00312D69">
      <w:pPr>
        <w:spacing w:line="240" w:lineRule="auto"/>
      </w:pPr>
      <w:r>
        <w:separator/>
      </w:r>
    </w:p>
  </w:endnote>
  <w:endnote w:type="continuationSeparator" w:id="0">
    <w:p w14:paraId="0760C82C" w14:textId="77777777" w:rsidR="00312D69" w:rsidRDefault="00312D69" w:rsidP="00312D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Times New Roman félkövér">
    <w:panose1 w:val="00000000000000000000"/>
    <w:charset w:val="00"/>
    <w:family w:val="roman"/>
    <w:notTrueType/>
    <w:pitch w:val="default"/>
  </w:font>
  <w:font w:name="Book Antiqua">
    <w:panose1 w:val="020406020503050303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2953732"/>
      <w:docPartObj>
        <w:docPartGallery w:val="Page Numbers (Bottom of Page)"/>
        <w:docPartUnique/>
      </w:docPartObj>
    </w:sdtPr>
    <w:sdtEndPr>
      <w:rPr>
        <w:rFonts w:ascii="Times New Roman" w:hAnsi="Times New Roman" w:cs="Times New Roman"/>
        <w:sz w:val="20"/>
        <w:szCs w:val="20"/>
      </w:rPr>
    </w:sdtEndPr>
    <w:sdtContent>
      <w:p w14:paraId="7B8C1231" w14:textId="77777777" w:rsidR="00AF30C9" w:rsidRPr="00AF30C9" w:rsidRDefault="00AF30C9">
        <w:pPr>
          <w:pStyle w:val="llb"/>
          <w:jc w:val="center"/>
          <w:rPr>
            <w:rFonts w:ascii="Times New Roman" w:hAnsi="Times New Roman" w:cs="Times New Roman"/>
            <w:sz w:val="20"/>
            <w:szCs w:val="20"/>
          </w:rPr>
        </w:pPr>
        <w:r w:rsidRPr="00AF30C9">
          <w:rPr>
            <w:rFonts w:ascii="Times New Roman" w:hAnsi="Times New Roman" w:cs="Times New Roman"/>
            <w:sz w:val="20"/>
          </w:rPr>
          <w:fldChar w:fldCharType="begin"/>
        </w:r>
        <w:r w:rsidRPr="00AF30C9">
          <w:rPr>
            <w:rFonts w:ascii="Times New Roman" w:hAnsi="Times New Roman" w:cs="Times New Roman"/>
            <w:sz w:val="20"/>
          </w:rPr>
          <w:instrText>PAGE   \* MERGEFORMAT</w:instrText>
        </w:r>
        <w:r w:rsidRPr="00AF30C9">
          <w:rPr>
            <w:rFonts w:ascii="Times New Roman" w:hAnsi="Times New Roman" w:cs="Times New Roman"/>
            <w:sz w:val="20"/>
          </w:rPr>
          <w:fldChar w:fldCharType="separate"/>
        </w:r>
        <w:r w:rsidR="005218D2">
          <w:rPr>
            <w:rFonts w:ascii="Times New Roman" w:hAnsi="Times New Roman" w:cs="Times New Roman"/>
            <w:sz w:val="20"/>
          </w:rPr>
          <w:t>3</w:t>
        </w:r>
        <w:r w:rsidRPr="00AF30C9">
          <w:rPr>
            <w:rFonts w:ascii="Times New Roman" w:hAnsi="Times New Roman" w:cs="Times New Roman"/>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35CFB" w14:textId="77777777" w:rsidR="00312D69" w:rsidRDefault="00312D69" w:rsidP="00312D69">
      <w:pPr>
        <w:spacing w:line="240" w:lineRule="auto"/>
      </w:pPr>
      <w:r>
        <w:separator/>
      </w:r>
    </w:p>
  </w:footnote>
  <w:footnote w:type="continuationSeparator" w:id="0">
    <w:p w14:paraId="79CD18F4" w14:textId="77777777" w:rsidR="00312D69" w:rsidRDefault="00312D69" w:rsidP="00312D69">
      <w:pPr>
        <w:spacing w:line="240" w:lineRule="auto"/>
      </w:pPr>
      <w:r>
        <w:continuationSeparator/>
      </w:r>
    </w:p>
  </w:footnote>
  <w:footnote w:id="1">
    <w:p w14:paraId="251FC2AF" w14:textId="4A2D02CD" w:rsidR="007419B9" w:rsidRPr="009F7219" w:rsidRDefault="004976E5" w:rsidP="004976E5">
      <w:pPr>
        <w:pStyle w:val="Lbjegyzetszveg"/>
        <w:jc w:val="both"/>
        <w:rPr>
          <w:rFonts w:ascii="Times New Roman" w:eastAsia="Calibri" w:hAnsi="Times New Roman" w:cs="Times New Roman"/>
          <w:sz w:val="16"/>
          <w:szCs w:val="14"/>
        </w:rPr>
      </w:pPr>
      <w:r>
        <w:rPr>
          <w:rStyle w:val="Lbjegyzet-hivatkozs"/>
          <w:rFonts w:ascii="Times New Roman" w:hAnsi="Times New Roman" w:cs="Times New Roman"/>
        </w:rPr>
        <w:footnoteRef/>
      </w:r>
      <w:r>
        <w:rPr>
          <w:rFonts w:ascii="Times New Roman" w:hAnsi="Times New Roman"/>
        </w:rPr>
        <w:t xml:space="preserve"> </w:t>
      </w:r>
      <w:r>
        <w:rPr>
          <w:rFonts w:ascii="Times New Roman" w:hAnsi="Times New Roman"/>
          <w:sz w:val="16"/>
        </w:rPr>
        <w:t>(This is a guiding document. The Parties may supplement it (e.g., with provisions regarding intellectual property) or modify it if necessary. However, the Partnership Agreement must comply with the conditions set forth in Section 37 of Government Decree 563/2022 (XII. 23.) on the implementation of the Second Swiss-Hungarian Cooperation Programme)</w:t>
      </w:r>
    </w:p>
    <w:p w14:paraId="1B0FBDF4" w14:textId="22B8718D" w:rsidR="00BC6FBB" w:rsidRPr="00312D69" w:rsidRDefault="00BC6FBB" w:rsidP="004976E5">
      <w:pPr>
        <w:pStyle w:val="Lbjegyzetszveg"/>
        <w:jc w:val="both"/>
        <w:rPr>
          <w:rFonts w:ascii="Times New Roman" w:eastAsia="Calibri" w:hAnsi="Times New Roman" w:cs="Times New Roman"/>
          <w:b/>
          <w:sz w:val="14"/>
          <w:lang w:eastAsia="en-US"/>
        </w:rPr>
      </w:pPr>
    </w:p>
  </w:footnote>
  <w:footnote w:id="2">
    <w:p w14:paraId="28DC4C58" w14:textId="1E96438D" w:rsidR="00DE01CF" w:rsidRDefault="00DE01CF">
      <w:pPr>
        <w:pStyle w:val="Lbjegyzetszveg"/>
      </w:pPr>
      <w:r>
        <w:rPr>
          <w:rStyle w:val="Lbjegyzet-hivatkozs"/>
        </w:rPr>
        <w:footnoteRef/>
      </w:r>
      <w:r>
        <w:t xml:space="preserve"> </w:t>
      </w:r>
      <w:r>
        <w:rPr>
          <w:rFonts w:ascii="Times New Roman" w:hAnsi="Times New Roman"/>
          <w:sz w:val="16"/>
        </w:rPr>
        <w:t>The Partnership Agreement shall be signed by authorised representatives.</w:t>
      </w:r>
    </w:p>
  </w:footnote>
  <w:footnote w:id="3">
    <w:p w14:paraId="4553928E" w14:textId="5D8A6B39" w:rsidR="00DE01CF" w:rsidRDefault="00DE01CF">
      <w:pPr>
        <w:pStyle w:val="Lbjegyzetszveg"/>
      </w:pPr>
      <w:r>
        <w:rPr>
          <w:rStyle w:val="Lbjegyzet-hivatkozs"/>
        </w:rPr>
        <w:footnoteRef/>
      </w:r>
      <w:r>
        <w:t xml:space="preserve"> </w:t>
      </w:r>
      <w:r>
        <w:rPr>
          <w:rFonts w:ascii="Times New Roman" w:hAnsi="Times New Roman"/>
          <w:sz w:val="16"/>
        </w:rPr>
        <w:t>May vary depending on the number of partners involved in the Partnership Agreement.</w:t>
      </w:r>
    </w:p>
  </w:footnote>
  <w:footnote w:id="4">
    <w:p w14:paraId="1537C2DA" w14:textId="2723C752" w:rsidR="00A451EF" w:rsidRDefault="00A451EF">
      <w:pPr>
        <w:pStyle w:val="Lbjegyzetszveg"/>
      </w:pPr>
      <w:r>
        <w:rPr>
          <w:rStyle w:val="Lbjegyzet-hivatkozs"/>
        </w:rPr>
        <w:footnoteRef/>
      </w:r>
      <w:r>
        <w:t xml:space="preserve"> </w:t>
      </w:r>
      <w:r>
        <w:rPr>
          <w:rFonts w:ascii="Times New Roman" w:hAnsi="Times New Roman"/>
          <w:sz w:val="16"/>
        </w:rPr>
        <w:t>May vary depending on the number of partners involved in the Partnership Agreement.</w:t>
      </w:r>
    </w:p>
  </w:footnote>
  <w:footnote w:id="5">
    <w:p w14:paraId="682F3A24" w14:textId="024713F2" w:rsidR="00715BC0" w:rsidRDefault="00715BC0" w:rsidP="009A2F74">
      <w:pPr>
        <w:pStyle w:val="Lbjegyzetszveg"/>
        <w:jc w:val="both"/>
        <w:rPr>
          <w:rFonts w:ascii="Times New Roman" w:hAnsi="Times New Roman" w:cs="Times New Roman"/>
          <w:sz w:val="16"/>
          <w:szCs w:val="14"/>
        </w:rPr>
      </w:pPr>
      <w:r>
        <w:rPr>
          <w:rFonts w:ascii="Times New Roman" w:hAnsi="Times New Roman" w:cs="Times New Roman"/>
          <w:szCs w:val="14"/>
          <w:vertAlign w:val="superscript"/>
        </w:rPr>
        <w:footnoteRef/>
      </w:r>
      <w:r>
        <w:rPr>
          <w:rFonts w:ascii="Times New Roman" w:hAnsi="Times New Roman"/>
          <w:sz w:val="16"/>
          <w:vertAlign w:val="superscript"/>
        </w:rPr>
        <w:t xml:space="preserve"> </w:t>
      </w:r>
      <w:r>
        <w:rPr>
          <w:rFonts w:ascii="Times New Roman" w:hAnsi="Times New Roman"/>
          <w:sz w:val="16"/>
        </w:rPr>
        <w:t>The content of the funded component element shall be used to define the eligible activities and to set out the related subtasks of the Parties.</w:t>
      </w:r>
    </w:p>
    <w:p w14:paraId="0C41ACB4" w14:textId="04E15DB0" w:rsidR="004942B9" w:rsidRPr="009A2F74" w:rsidRDefault="004942B9" w:rsidP="009A2F74">
      <w:pPr>
        <w:pStyle w:val="Lbjegyzetszveg"/>
        <w:jc w:val="both"/>
        <w:rPr>
          <w:rFonts w:ascii="Times New Roman" w:hAnsi="Times New Roman" w:cs="Times New Roman"/>
          <w:sz w:val="16"/>
          <w:szCs w:val="16"/>
        </w:rPr>
      </w:pPr>
    </w:p>
  </w:footnote>
  <w:footnote w:id="6">
    <w:p w14:paraId="630EE1BC" w14:textId="085DC083" w:rsidR="0069520B" w:rsidRPr="00AF30C9" w:rsidRDefault="005F4A90" w:rsidP="009F7219">
      <w:pPr>
        <w:pStyle w:val="Lbjegyzetszveg"/>
        <w:tabs>
          <w:tab w:val="left" w:pos="3192"/>
        </w:tabs>
        <w:rPr>
          <w:rFonts w:ascii="Times New Roman" w:hAnsi="Times New Roman" w:cs="Times New Roman"/>
          <w:sz w:val="18"/>
          <w:szCs w:val="18"/>
        </w:rPr>
      </w:pPr>
      <w:r>
        <w:rPr>
          <w:rFonts w:ascii="Times New Roman" w:hAnsi="Times New Roman"/>
          <w:sz w:val="18"/>
          <w:vertAlign w:val="superscript"/>
        </w:rPr>
        <w:t>6</w:t>
      </w:r>
      <w:r>
        <w:rPr>
          <w:rFonts w:ascii="Times New Roman" w:hAnsi="Times New Roman"/>
          <w:sz w:val="18"/>
        </w:rPr>
        <w:t xml:space="preserve"> </w:t>
      </w:r>
      <w:r>
        <w:rPr>
          <w:rFonts w:ascii="Times New Roman" w:hAnsi="Times New Roman"/>
          <w:sz w:val="16"/>
        </w:rPr>
        <w:t xml:space="preserve">May vary depending on the number of Partners involved in the Partnership Agreement. </w:t>
      </w:r>
    </w:p>
  </w:footnote>
  <w:footnote w:id="7">
    <w:p w14:paraId="766A33B1" w14:textId="6137F6BB" w:rsidR="00CC353D" w:rsidRDefault="00CC353D">
      <w:pPr>
        <w:pStyle w:val="Lbjegyzetszveg"/>
      </w:pPr>
      <w:r>
        <w:rPr>
          <w:rStyle w:val="Lbjegyzet-hivatkozs"/>
        </w:rPr>
        <w:footnoteRef/>
      </w:r>
      <w:r>
        <w:t xml:space="preserve"> </w:t>
      </w:r>
      <w:r>
        <w:rPr>
          <w:rFonts w:ascii="Times New Roman" w:hAnsi="Times New Roman"/>
          <w:sz w:val="16"/>
        </w:rPr>
        <w:t>Delete the unnecessary part</w:t>
      </w:r>
    </w:p>
  </w:footnote>
  <w:footnote w:id="8">
    <w:p w14:paraId="394F302B" w14:textId="2494F4EF" w:rsidR="006E10D4" w:rsidRDefault="006E10D4">
      <w:pPr>
        <w:pStyle w:val="Lbjegyzetszveg"/>
      </w:pPr>
      <w:r>
        <w:rPr>
          <w:rStyle w:val="Lbjegyzet-hivatkozs"/>
        </w:rPr>
        <w:footnoteRef/>
      </w:r>
      <w:r>
        <w:t xml:space="preserve"> </w:t>
      </w:r>
      <w:r>
        <w:rPr>
          <w:rFonts w:ascii="Times New Roman" w:hAnsi="Times New Roman"/>
          <w:sz w:val="16"/>
        </w:rPr>
        <w:t>Delete the unnecessary part</w:t>
      </w:r>
    </w:p>
  </w:footnote>
  <w:footnote w:id="9">
    <w:p w14:paraId="575308F5" w14:textId="5471B669" w:rsidR="006E10D4" w:rsidRDefault="006E10D4">
      <w:pPr>
        <w:pStyle w:val="Lbjegyzetszveg"/>
      </w:pPr>
      <w:r>
        <w:rPr>
          <w:rStyle w:val="Lbjegyzet-hivatkozs"/>
        </w:rPr>
        <w:footnoteRef/>
      </w:r>
      <w:r>
        <w:t xml:space="preserve"> </w:t>
      </w:r>
      <w:r>
        <w:rPr>
          <w:rFonts w:ascii="Times New Roman" w:hAnsi="Times New Roman"/>
          <w:sz w:val="16"/>
        </w:rPr>
        <w:t>May vary depending on the number of partners involved in the Partnership Agreement.</w:t>
      </w:r>
    </w:p>
  </w:footnote>
  <w:footnote w:id="10">
    <w:p w14:paraId="40A7D1CA" w14:textId="7279BDA2" w:rsidR="005A2A07" w:rsidRDefault="005A2A07">
      <w:pPr>
        <w:pStyle w:val="Lbjegyzetszveg"/>
      </w:pPr>
      <w:r>
        <w:rPr>
          <w:rStyle w:val="Lbjegyzet-hivatkozs"/>
          <w:rFonts w:ascii="Times New Roman" w:hAnsi="Times New Roman" w:cs="Times New Roman"/>
        </w:rPr>
        <w:footnoteRef/>
      </w:r>
      <w:r>
        <w:rPr>
          <w:rFonts w:ascii="Times New Roman" w:hAnsi="Times New Roman"/>
        </w:rPr>
        <w:t xml:space="preserve"> </w:t>
      </w:r>
      <w:r>
        <w:rPr>
          <w:rFonts w:ascii="Times New Roman" w:hAnsi="Times New Roman"/>
          <w:sz w:val="18"/>
        </w:rPr>
        <w:t>Where relevant.</w:t>
      </w:r>
    </w:p>
  </w:footnote>
  <w:footnote w:id="11">
    <w:p w14:paraId="32598517" w14:textId="495B4210" w:rsidR="0027016C" w:rsidRDefault="0027016C">
      <w:pPr>
        <w:pStyle w:val="Lbjegyzetszveg"/>
      </w:pPr>
      <w:r>
        <w:rPr>
          <w:rStyle w:val="Lbjegyzet-hivatkozs"/>
        </w:rPr>
        <w:footnoteRef/>
      </w:r>
      <w:r>
        <w:t xml:space="preserve"> </w:t>
      </w:r>
      <w:r>
        <w:rPr>
          <w:rFonts w:ascii="Times New Roman" w:hAnsi="Times New Roman"/>
          <w:sz w:val="16"/>
        </w:rPr>
        <w:t>May vary depending on the number of partners involved in the Partnership Agreement.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599F6" w14:textId="2C66794C" w:rsidR="00312D69" w:rsidRPr="00AF30C9" w:rsidRDefault="007E3546">
    <w:pPr>
      <w:pStyle w:val="lfej"/>
      <w:rPr>
        <w:rFonts w:ascii="Times New Roman" w:hAnsi="Times New Roman" w:cs="Times New Roman"/>
        <w:sz w:val="20"/>
      </w:rPr>
    </w:pPr>
    <w:r>
      <w:rPr>
        <w:noProof/>
        <w:sz w:val="23"/>
        <w:szCs w:val="23"/>
      </w:rPr>
      <w:drawing>
        <wp:anchor distT="0" distB="0" distL="114300" distR="114300" simplePos="0" relativeHeight="251660288" behindDoc="0" locked="0" layoutInCell="1" allowOverlap="1" wp14:anchorId="0EC8B14E" wp14:editId="38B566FE">
          <wp:simplePos x="0" y="0"/>
          <wp:positionH relativeFrom="margin">
            <wp:posOffset>0</wp:posOffset>
          </wp:positionH>
          <wp:positionV relativeFrom="paragraph">
            <wp:posOffset>-177165</wp:posOffset>
          </wp:positionV>
          <wp:extent cx="2517775" cy="701040"/>
          <wp:effectExtent l="0" t="0" r="0" b="0"/>
          <wp:wrapSquare wrapText="bothSides"/>
          <wp:docPr id="1590591324" name="Kép 159059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7775" cy="701040"/>
                  </a:xfrm>
                  <a:prstGeom prst="rect">
                    <a:avLst/>
                  </a:prstGeom>
                  <a:noFill/>
                </pic:spPr>
              </pic:pic>
            </a:graphicData>
          </a:graphic>
        </wp:anchor>
      </w:drawing>
    </w:r>
    <w:r>
      <w:rPr>
        <w:noProof/>
        <w:sz w:val="23"/>
        <w:szCs w:val="23"/>
      </w:rPr>
      <w:drawing>
        <wp:anchor distT="0" distB="0" distL="114300" distR="114300" simplePos="0" relativeHeight="251659264" behindDoc="0" locked="0" layoutInCell="1" allowOverlap="1" wp14:anchorId="468BACAD" wp14:editId="1E02C53A">
          <wp:simplePos x="0" y="0"/>
          <wp:positionH relativeFrom="margin">
            <wp:posOffset>5052060</wp:posOffset>
          </wp:positionH>
          <wp:positionV relativeFrom="paragraph">
            <wp:posOffset>-285750</wp:posOffset>
          </wp:positionV>
          <wp:extent cx="880110" cy="809625"/>
          <wp:effectExtent l="0" t="0" r="0" b="9525"/>
          <wp:wrapSquare wrapText="bothSides"/>
          <wp:docPr id="1560982159" name="Kép 156098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0110" cy="8096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262BE"/>
    <w:multiLevelType w:val="hybridMultilevel"/>
    <w:tmpl w:val="B9DA81C0"/>
    <w:lvl w:ilvl="0" w:tplc="4CD4C0A6">
      <w:start w:val="5"/>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5231DC6"/>
    <w:multiLevelType w:val="hybridMultilevel"/>
    <w:tmpl w:val="C78C0078"/>
    <w:lvl w:ilvl="0" w:tplc="6F76773E">
      <w:start w:val="1"/>
      <w:numFmt w:val="decimal"/>
      <w:lvlText w:val="%1."/>
      <w:lvlJc w:val="left"/>
      <w:pPr>
        <w:ind w:left="360" w:hanging="360"/>
      </w:pPr>
      <w:rPr>
        <w:rFonts w:hint="default"/>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1B6D4FB1"/>
    <w:multiLevelType w:val="hybridMultilevel"/>
    <w:tmpl w:val="A7F4AC32"/>
    <w:lvl w:ilvl="0" w:tplc="B854E076">
      <w:start w:val="8"/>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253B0457"/>
    <w:multiLevelType w:val="hybridMultilevel"/>
    <w:tmpl w:val="64548004"/>
    <w:lvl w:ilvl="0" w:tplc="D4CC5284">
      <w:start w:val="1"/>
      <w:numFmt w:val="decimal"/>
      <w:lvlText w:val="%1."/>
      <w:lvlJc w:val="left"/>
      <w:pPr>
        <w:ind w:left="1146" w:hanging="360"/>
      </w:pPr>
      <w:rPr>
        <w:rFonts w:hint="default"/>
      </w:rPr>
    </w:lvl>
    <w:lvl w:ilvl="1" w:tplc="040E0019" w:tentative="1">
      <w:start w:val="1"/>
      <w:numFmt w:val="lowerLetter"/>
      <w:lvlText w:val="%2."/>
      <w:lvlJc w:val="left"/>
      <w:pPr>
        <w:ind w:left="1866" w:hanging="360"/>
      </w:pPr>
    </w:lvl>
    <w:lvl w:ilvl="2" w:tplc="040E001B">
      <w:start w:val="1"/>
      <w:numFmt w:val="lowerRoman"/>
      <w:lvlText w:val="%3."/>
      <w:lvlJc w:val="right"/>
      <w:pPr>
        <w:ind w:left="2586" w:hanging="180"/>
      </w:p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4" w15:restartNumberingAfterBreak="0">
    <w:nsid w:val="2B760543"/>
    <w:multiLevelType w:val="hybridMultilevel"/>
    <w:tmpl w:val="FFEA65A6"/>
    <w:lvl w:ilvl="0" w:tplc="040E0017">
      <w:start w:val="1"/>
      <w:numFmt w:val="lowerLetter"/>
      <w:lvlText w:val="%1)"/>
      <w:lvlJc w:val="left"/>
      <w:pPr>
        <w:ind w:left="1004" w:hanging="360"/>
      </w:pPr>
    </w:lvl>
    <w:lvl w:ilvl="1" w:tplc="040E0019" w:tentative="1">
      <w:start w:val="1"/>
      <w:numFmt w:val="lowerLetter"/>
      <w:lvlText w:val="%2."/>
      <w:lvlJc w:val="left"/>
      <w:pPr>
        <w:ind w:left="1724" w:hanging="360"/>
      </w:pPr>
    </w:lvl>
    <w:lvl w:ilvl="2" w:tplc="040E001B" w:tentative="1">
      <w:start w:val="1"/>
      <w:numFmt w:val="lowerRoman"/>
      <w:lvlText w:val="%3."/>
      <w:lvlJc w:val="right"/>
      <w:pPr>
        <w:ind w:left="2444" w:hanging="180"/>
      </w:pPr>
    </w:lvl>
    <w:lvl w:ilvl="3" w:tplc="040E000F" w:tentative="1">
      <w:start w:val="1"/>
      <w:numFmt w:val="decimal"/>
      <w:lvlText w:val="%4."/>
      <w:lvlJc w:val="left"/>
      <w:pPr>
        <w:ind w:left="3164" w:hanging="360"/>
      </w:pPr>
    </w:lvl>
    <w:lvl w:ilvl="4" w:tplc="040E0019" w:tentative="1">
      <w:start w:val="1"/>
      <w:numFmt w:val="lowerLetter"/>
      <w:lvlText w:val="%5."/>
      <w:lvlJc w:val="left"/>
      <w:pPr>
        <w:ind w:left="3884" w:hanging="360"/>
      </w:pPr>
    </w:lvl>
    <w:lvl w:ilvl="5" w:tplc="040E001B" w:tentative="1">
      <w:start w:val="1"/>
      <w:numFmt w:val="lowerRoman"/>
      <w:lvlText w:val="%6."/>
      <w:lvlJc w:val="right"/>
      <w:pPr>
        <w:ind w:left="4604" w:hanging="180"/>
      </w:pPr>
    </w:lvl>
    <w:lvl w:ilvl="6" w:tplc="040E000F" w:tentative="1">
      <w:start w:val="1"/>
      <w:numFmt w:val="decimal"/>
      <w:lvlText w:val="%7."/>
      <w:lvlJc w:val="left"/>
      <w:pPr>
        <w:ind w:left="5324" w:hanging="360"/>
      </w:pPr>
    </w:lvl>
    <w:lvl w:ilvl="7" w:tplc="040E0019" w:tentative="1">
      <w:start w:val="1"/>
      <w:numFmt w:val="lowerLetter"/>
      <w:lvlText w:val="%8."/>
      <w:lvlJc w:val="left"/>
      <w:pPr>
        <w:ind w:left="6044" w:hanging="360"/>
      </w:pPr>
    </w:lvl>
    <w:lvl w:ilvl="8" w:tplc="040E001B" w:tentative="1">
      <w:start w:val="1"/>
      <w:numFmt w:val="lowerRoman"/>
      <w:lvlText w:val="%9."/>
      <w:lvlJc w:val="right"/>
      <w:pPr>
        <w:ind w:left="6764" w:hanging="180"/>
      </w:pPr>
    </w:lvl>
  </w:abstractNum>
  <w:abstractNum w:abstractNumId="5" w15:restartNumberingAfterBreak="0">
    <w:nsid w:val="38B83C63"/>
    <w:multiLevelType w:val="hybridMultilevel"/>
    <w:tmpl w:val="D68A0D6A"/>
    <w:lvl w:ilvl="0" w:tplc="40ECFD34">
      <w:start w:val="1"/>
      <w:numFmt w:val="decimal"/>
      <w:lvlText w:val="%1."/>
      <w:lvlJc w:val="left"/>
      <w:pPr>
        <w:ind w:left="360" w:hanging="360"/>
      </w:pPr>
      <w:rPr>
        <w:rFonts w:hint="default"/>
      </w:rPr>
    </w:lvl>
    <w:lvl w:ilvl="1" w:tplc="040E0019" w:tentative="1">
      <w:start w:val="1"/>
      <w:numFmt w:val="lowerLetter"/>
      <w:lvlText w:val="%2."/>
      <w:lvlJc w:val="left"/>
      <w:pPr>
        <w:ind w:left="1156" w:hanging="360"/>
      </w:pPr>
    </w:lvl>
    <w:lvl w:ilvl="2" w:tplc="040E001B" w:tentative="1">
      <w:start w:val="1"/>
      <w:numFmt w:val="lowerRoman"/>
      <w:lvlText w:val="%3."/>
      <w:lvlJc w:val="right"/>
      <w:pPr>
        <w:ind w:left="1876" w:hanging="180"/>
      </w:pPr>
    </w:lvl>
    <w:lvl w:ilvl="3" w:tplc="040E000F" w:tentative="1">
      <w:start w:val="1"/>
      <w:numFmt w:val="decimal"/>
      <w:lvlText w:val="%4."/>
      <w:lvlJc w:val="left"/>
      <w:pPr>
        <w:ind w:left="2596" w:hanging="360"/>
      </w:pPr>
    </w:lvl>
    <w:lvl w:ilvl="4" w:tplc="040E0019" w:tentative="1">
      <w:start w:val="1"/>
      <w:numFmt w:val="lowerLetter"/>
      <w:lvlText w:val="%5."/>
      <w:lvlJc w:val="left"/>
      <w:pPr>
        <w:ind w:left="3316" w:hanging="360"/>
      </w:pPr>
    </w:lvl>
    <w:lvl w:ilvl="5" w:tplc="040E001B" w:tentative="1">
      <w:start w:val="1"/>
      <w:numFmt w:val="lowerRoman"/>
      <w:lvlText w:val="%6."/>
      <w:lvlJc w:val="right"/>
      <w:pPr>
        <w:ind w:left="4036" w:hanging="180"/>
      </w:pPr>
    </w:lvl>
    <w:lvl w:ilvl="6" w:tplc="040E000F" w:tentative="1">
      <w:start w:val="1"/>
      <w:numFmt w:val="decimal"/>
      <w:lvlText w:val="%7."/>
      <w:lvlJc w:val="left"/>
      <w:pPr>
        <w:ind w:left="4756" w:hanging="360"/>
      </w:pPr>
    </w:lvl>
    <w:lvl w:ilvl="7" w:tplc="040E0019" w:tentative="1">
      <w:start w:val="1"/>
      <w:numFmt w:val="lowerLetter"/>
      <w:lvlText w:val="%8."/>
      <w:lvlJc w:val="left"/>
      <w:pPr>
        <w:ind w:left="5476" w:hanging="360"/>
      </w:pPr>
    </w:lvl>
    <w:lvl w:ilvl="8" w:tplc="040E001B" w:tentative="1">
      <w:start w:val="1"/>
      <w:numFmt w:val="lowerRoman"/>
      <w:lvlText w:val="%9."/>
      <w:lvlJc w:val="right"/>
      <w:pPr>
        <w:ind w:left="6196" w:hanging="180"/>
      </w:pPr>
    </w:lvl>
  </w:abstractNum>
  <w:abstractNum w:abstractNumId="6" w15:restartNumberingAfterBreak="0">
    <w:nsid w:val="3B12555A"/>
    <w:multiLevelType w:val="hybridMultilevel"/>
    <w:tmpl w:val="68108936"/>
    <w:lvl w:ilvl="0" w:tplc="8E26C9BA">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3C6407D1"/>
    <w:multiLevelType w:val="hybridMultilevel"/>
    <w:tmpl w:val="2AD46482"/>
    <w:lvl w:ilvl="0" w:tplc="CADA84C6">
      <w:start w:val="1"/>
      <w:numFmt w:val="decimal"/>
      <w:lvlText w:val="%1."/>
      <w:lvlJc w:val="left"/>
      <w:pPr>
        <w:ind w:left="644"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F2D6350"/>
    <w:multiLevelType w:val="hybridMultilevel"/>
    <w:tmpl w:val="0394ADD6"/>
    <w:lvl w:ilvl="0" w:tplc="8F30B972">
      <w:start w:val="1"/>
      <w:numFmt w:val="decimal"/>
      <w:lvlText w:val="%1."/>
      <w:lvlJc w:val="left"/>
      <w:pPr>
        <w:ind w:left="360" w:hanging="360"/>
      </w:pPr>
      <w:rPr>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4500566B"/>
    <w:multiLevelType w:val="hybridMultilevel"/>
    <w:tmpl w:val="FA0C642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AD81109"/>
    <w:multiLevelType w:val="hybridMultilevel"/>
    <w:tmpl w:val="90047E66"/>
    <w:lvl w:ilvl="0" w:tplc="39746B0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26A01D1"/>
    <w:multiLevelType w:val="hybridMultilevel"/>
    <w:tmpl w:val="C4F8F434"/>
    <w:lvl w:ilvl="0" w:tplc="76F639C0">
      <w:start w:val="1"/>
      <w:numFmt w:val="decimal"/>
      <w:lvlText w:val="%1."/>
      <w:lvlJc w:val="left"/>
      <w:pPr>
        <w:ind w:left="720" w:hanging="360"/>
      </w:pPr>
      <w:rPr>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57D60395"/>
    <w:multiLevelType w:val="hybridMultilevel"/>
    <w:tmpl w:val="2370C9A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E977E89"/>
    <w:multiLevelType w:val="hybridMultilevel"/>
    <w:tmpl w:val="38B0FF4C"/>
    <w:lvl w:ilvl="0" w:tplc="0F30EB7C">
      <w:start w:val="1"/>
      <w:numFmt w:val="decimal"/>
      <w:lvlText w:val="%1."/>
      <w:lvlJc w:val="left"/>
      <w:pPr>
        <w:ind w:left="360" w:hanging="360"/>
      </w:pPr>
      <w:rPr>
        <w:rFonts w:hint="default"/>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3F56876"/>
    <w:multiLevelType w:val="hybridMultilevel"/>
    <w:tmpl w:val="D320150C"/>
    <w:lvl w:ilvl="0" w:tplc="E53A61B0">
      <w:start w:val="1"/>
      <w:numFmt w:val="decimal"/>
      <w:lvlText w:val="%1."/>
      <w:lvlJc w:val="left"/>
      <w:pPr>
        <w:ind w:left="720" w:hanging="360"/>
      </w:pPr>
      <w:rPr>
        <w:rFonts w:ascii="Verdana" w:hAnsi="Verdana" w:hint="default"/>
        <w:sz w:val="20"/>
        <w:szCs w:val="2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646D7339"/>
    <w:multiLevelType w:val="hybridMultilevel"/>
    <w:tmpl w:val="339A0462"/>
    <w:lvl w:ilvl="0" w:tplc="2BF2663E">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6" w15:restartNumberingAfterBreak="0">
    <w:nsid w:val="6C3628C1"/>
    <w:multiLevelType w:val="hybridMultilevel"/>
    <w:tmpl w:val="F1CEEFE2"/>
    <w:lvl w:ilvl="0" w:tplc="477CF52E">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73CB7B55"/>
    <w:multiLevelType w:val="hybridMultilevel"/>
    <w:tmpl w:val="99F84E1E"/>
    <w:lvl w:ilvl="0" w:tplc="73D892D2">
      <w:start w:val="1"/>
      <w:numFmt w:val="decimal"/>
      <w:lvlText w:val="%1."/>
      <w:lvlJc w:val="left"/>
      <w:pPr>
        <w:ind w:left="360" w:hanging="360"/>
      </w:pPr>
      <w:rPr>
        <w:rFonts w:hint="default"/>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747E67E9"/>
    <w:multiLevelType w:val="multilevel"/>
    <w:tmpl w:val="E64C7AAA"/>
    <w:lvl w:ilvl="0">
      <w:start w:val="1"/>
      <w:numFmt w:val="upperRoman"/>
      <w:lvlText w:val="%1. "/>
      <w:lvlJc w:val="left"/>
      <w:pPr>
        <w:tabs>
          <w:tab w:val="num" w:pos="907"/>
        </w:tabs>
        <w:ind w:left="907" w:hanging="907"/>
      </w:pPr>
      <w:rPr>
        <w:rFonts w:ascii="Verdana" w:hAnsi="Verdana" w:cs="Verdana" w:hint="default"/>
        <w:b/>
        <w:bCs/>
        <w:i w:val="0"/>
        <w:iCs w:val="0"/>
        <w:color w:val="000080"/>
        <w:sz w:val="24"/>
        <w:szCs w:val="24"/>
      </w:rPr>
    </w:lvl>
    <w:lvl w:ilvl="1">
      <w:start w:val="1"/>
      <w:numFmt w:val="decimal"/>
      <w:lvlText w:val="%1.%2."/>
      <w:lvlJc w:val="left"/>
      <w:pPr>
        <w:tabs>
          <w:tab w:val="num" w:pos="0"/>
        </w:tabs>
        <w:ind w:left="2707" w:hanging="2707"/>
      </w:pPr>
      <w:rPr>
        <w:rFonts w:ascii="Verdana" w:hAnsi="Verdana" w:cs="Verdana" w:hint="default"/>
        <w:b/>
        <w:bCs/>
        <w:i/>
        <w:iCs/>
        <w:color w:val="000080"/>
        <w:sz w:val="24"/>
        <w:szCs w:val="24"/>
      </w:rPr>
    </w:lvl>
    <w:lvl w:ilvl="2">
      <w:start w:val="1"/>
      <w:numFmt w:val="decimal"/>
      <w:lvlText w:val="%1.%2.%3."/>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pPr>
      <w:rPr>
        <w:rFonts w:cs="Times New Roman" w:hint="default"/>
        <w:b/>
        <w:bCs/>
        <w:i w:val="0"/>
        <w:iCs w:val="0"/>
        <w:color w:val="000080"/>
        <w:sz w:val="22"/>
        <w:szCs w:val="22"/>
      </w:rPr>
    </w:lvl>
    <w:lvl w:ilvl="5">
      <w:start w:val="1"/>
      <w:numFmt w:val="none"/>
      <w:lvlText w:val=""/>
      <w:lvlJc w:val="left"/>
      <w:pPr>
        <w:tabs>
          <w:tab w:val="num" w:pos="0"/>
        </w:tabs>
      </w:pPr>
      <w:rPr>
        <w:rFonts w:ascii="Verdana" w:hAnsi="Verdana" w:cs="Verdana" w:hint="default"/>
        <w:b w:val="0"/>
        <w:bCs w:val="0"/>
        <w:i w:val="0"/>
        <w:iCs w:val="0"/>
        <w:sz w:val="20"/>
        <w:szCs w:val="20"/>
      </w:rPr>
    </w:lvl>
    <w:lvl w:ilvl="6">
      <w:start w:val="1"/>
      <w:numFmt w:val="none"/>
      <w:lvlText w:val=""/>
      <w:lvlJc w:val="left"/>
      <w:pPr>
        <w:tabs>
          <w:tab w:val="num" w:pos="0"/>
        </w:tabs>
      </w:pPr>
      <w:rPr>
        <w:rFonts w:cs="Times New Roman" w:hint="default"/>
        <w:b w:val="0"/>
        <w:bCs w:val="0"/>
        <w:i w:val="0"/>
        <w:iCs w:val="0"/>
        <w:sz w:val="20"/>
        <w:szCs w:val="20"/>
      </w:rPr>
    </w:lvl>
    <w:lvl w:ilvl="7">
      <w:start w:val="1"/>
      <w:numFmt w:val="lowerLetter"/>
      <w:lvlText w:val="(%8)"/>
      <w:lvlJc w:val="left"/>
      <w:pPr>
        <w:tabs>
          <w:tab w:val="num" w:pos="4017"/>
        </w:tabs>
        <w:ind w:left="3657"/>
      </w:pPr>
      <w:rPr>
        <w:rFonts w:cs="Times New Roman" w:hint="default"/>
      </w:rPr>
    </w:lvl>
    <w:lvl w:ilvl="8">
      <w:start w:val="1"/>
      <w:numFmt w:val="lowerRoman"/>
      <w:lvlText w:val="(%9)"/>
      <w:lvlJc w:val="left"/>
      <w:pPr>
        <w:tabs>
          <w:tab w:val="num" w:pos="4737"/>
        </w:tabs>
        <w:ind w:left="4377"/>
      </w:pPr>
      <w:rPr>
        <w:rFonts w:cs="Times New Roman" w:hint="default"/>
      </w:rPr>
    </w:lvl>
  </w:abstractNum>
  <w:abstractNum w:abstractNumId="19" w15:restartNumberingAfterBreak="0">
    <w:nsid w:val="758544F8"/>
    <w:multiLevelType w:val="hybridMultilevel"/>
    <w:tmpl w:val="79AC5450"/>
    <w:lvl w:ilvl="0" w:tplc="268AFF82">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7B2471DC"/>
    <w:multiLevelType w:val="hybridMultilevel"/>
    <w:tmpl w:val="940AB698"/>
    <w:lvl w:ilvl="0" w:tplc="D4CC5284">
      <w:start w:val="1"/>
      <w:numFmt w:val="decimal"/>
      <w:lvlText w:val="%1."/>
      <w:lvlJc w:val="left"/>
      <w:pPr>
        <w:ind w:left="1146" w:hanging="360"/>
      </w:pPr>
      <w:rPr>
        <w:rFonts w:hint="default"/>
      </w:rPr>
    </w:lvl>
    <w:lvl w:ilvl="1" w:tplc="040E0019" w:tentative="1">
      <w:start w:val="1"/>
      <w:numFmt w:val="lowerLetter"/>
      <w:lvlText w:val="%2."/>
      <w:lvlJc w:val="left"/>
      <w:pPr>
        <w:ind w:left="1866" w:hanging="360"/>
      </w:pPr>
    </w:lvl>
    <w:lvl w:ilvl="2" w:tplc="D4CC5284">
      <w:start w:val="1"/>
      <w:numFmt w:val="decimal"/>
      <w:lvlText w:val="%3."/>
      <w:lvlJc w:val="left"/>
      <w:pPr>
        <w:ind w:left="2586" w:hanging="180"/>
      </w:pPr>
      <w:rPr>
        <w:rFonts w:hint="default"/>
      </w:r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21" w15:restartNumberingAfterBreak="0">
    <w:nsid w:val="7B925504"/>
    <w:multiLevelType w:val="hybridMultilevel"/>
    <w:tmpl w:val="969EAB18"/>
    <w:lvl w:ilvl="0" w:tplc="D4CC528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353001638">
    <w:abstractNumId w:val="18"/>
  </w:num>
  <w:num w:numId="2" w16cid:durableId="697241537">
    <w:abstractNumId w:val="8"/>
  </w:num>
  <w:num w:numId="3" w16cid:durableId="1290278731">
    <w:abstractNumId w:val="18"/>
    <w:lvlOverride w:ilvl="0">
      <w:lvl w:ilvl="0">
        <w:start w:val="1"/>
        <w:numFmt w:val="upperRoman"/>
        <w:lvlText w:val="%1. "/>
        <w:lvlJc w:val="left"/>
        <w:pPr>
          <w:tabs>
            <w:tab w:val="num" w:pos="907"/>
          </w:tabs>
          <w:ind w:left="907" w:hanging="907"/>
        </w:pPr>
        <w:rPr>
          <w:rFonts w:ascii="Times New Roman" w:hAnsi="Times New Roman" w:cs="Times New Roman" w:hint="default"/>
          <w:b/>
          <w:bCs/>
          <w:i w:val="0"/>
          <w:iCs w:val="0"/>
          <w:color w:val="5B9BD5" w:themeColor="accent1"/>
          <w:sz w:val="22"/>
          <w:szCs w:val="32"/>
        </w:rPr>
      </w:lvl>
    </w:lvlOverride>
    <w:lvlOverride w:ilvl="1">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Override>
    <w:lvlOverride w:ilvl="2">
      <w:lvl w:ilvl="2">
        <w:start w:val="1"/>
        <w:numFmt w:val="decimal"/>
        <w:lvlText w:val="%3."/>
        <w:lvlJc w:val="left"/>
        <w:pPr>
          <w:tabs>
            <w:tab w:val="num" w:pos="907"/>
          </w:tabs>
          <w:ind w:left="907" w:hanging="907"/>
        </w:pPr>
        <w:rPr>
          <w:rFonts w:ascii="Verdana" w:hAnsi="Verdana" w:cs="Verdana" w:hint="default"/>
          <w:b w:val="0"/>
          <w:bCs w:val="0"/>
          <w:i w:val="0"/>
          <w:iCs w:val="0"/>
          <w:color w:val="auto"/>
          <w:sz w:val="20"/>
          <w:szCs w:val="20"/>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Override>
    <w:lvlOverride w:ilvl="4">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Override>
    <w:lvlOverride w:ilvl="5">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ind w:left="0" w:firstLine="0"/>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firstLine="0"/>
        </w:pPr>
        <w:rPr>
          <w:rFonts w:cs="Times New Roman" w:hint="default"/>
        </w:rPr>
      </w:lvl>
    </w:lvlOverride>
    <w:lvlOverride w:ilvl="8">
      <w:lvl w:ilvl="8">
        <w:start w:val="1"/>
        <w:numFmt w:val="lowerRoman"/>
        <w:lvlText w:val="(%9)"/>
        <w:lvlJc w:val="left"/>
        <w:pPr>
          <w:tabs>
            <w:tab w:val="num" w:pos="4737"/>
          </w:tabs>
          <w:ind w:left="4377" w:firstLine="0"/>
        </w:pPr>
        <w:rPr>
          <w:rFonts w:cs="Times New Roman" w:hint="default"/>
        </w:rPr>
      </w:lvl>
    </w:lvlOverride>
  </w:num>
  <w:num w:numId="4" w16cid:durableId="1632860795">
    <w:abstractNumId w:val="18"/>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24"/>
          <w:szCs w:val="32"/>
        </w:rPr>
      </w:lvl>
    </w:lvlOverride>
    <w:lvlOverride w:ilvl="1">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Override>
    <w:lvlOverride w:ilvl="2">
      <w:lvl w:ilvl="2">
        <w:start w:val="1"/>
        <w:numFmt w:val="decimal"/>
        <w:lvlText w:val="%3."/>
        <w:lvlJc w:val="left"/>
        <w:pPr>
          <w:tabs>
            <w:tab w:val="num" w:pos="907"/>
          </w:tabs>
          <w:ind w:left="907" w:hanging="907"/>
        </w:pPr>
        <w:rPr>
          <w:rFonts w:ascii="Verdana" w:hAnsi="Verdana" w:cs="Verdana" w:hint="default"/>
          <w:b w:val="0"/>
          <w:bCs w:val="0"/>
          <w:i w:val="0"/>
          <w:iCs w:val="0"/>
          <w:color w:val="auto"/>
          <w:sz w:val="20"/>
          <w:szCs w:val="20"/>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Override>
    <w:lvlOverride w:ilvl="4">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Override>
    <w:lvlOverride w:ilvl="5">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ind w:left="0" w:firstLine="0"/>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firstLine="0"/>
        </w:pPr>
        <w:rPr>
          <w:rFonts w:cs="Times New Roman" w:hint="default"/>
        </w:rPr>
      </w:lvl>
    </w:lvlOverride>
    <w:lvlOverride w:ilvl="8">
      <w:lvl w:ilvl="8">
        <w:start w:val="1"/>
        <w:numFmt w:val="lowerRoman"/>
        <w:lvlText w:val="(%9)"/>
        <w:lvlJc w:val="left"/>
        <w:pPr>
          <w:tabs>
            <w:tab w:val="num" w:pos="4737"/>
          </w:tabs>
          <w:ind w:left="4377" w:firstLine="0"/>
        </w:pPr>
        <w:rPr>
          <w:rFonts w:cs="Times New Roman" w:hint="default"/>
        </w:rPr>
      </w:lvl>
    </w:lvlOverride>
  </w:num>
  <w:num w:numId="5" w16cid:durableId="1017654471">
    <w:abstractNumId w:val="19"/>
  </w:num>
  <w:num w:numId="6" w16cid:durableId="935939755">
    <w:abstractNumId w:val="1"/>
  </w:num>
  <w:num w:numId="7" w16cid:durableId="130438224">
    <w:abstractNumId w:val="0"/>
  </w:num>
  <w:num w:numId="8" w16cid:durableId="1567914164">
    <w:abstractNumId w:val="14"/>
  </w:num>
  <w:num w:numId="9" w16cid:durableId="955330157">
    <w:abstractNumId w:val="4"/>
  </w:num>
  <w:num w:numId="10" w16cid:durableId="2113433970">
    <w:abstractNumId w:val="13"/>
  </w:num>
  <w:num w:numId="11" w16cid:durableId="497498999">
    <w:abstractNumId w:val="18"/>
    <w:lvlOverride w:ilvl="0">
      <w:lvl w:ilvl="0">
        <w:start w:val="1"/>
        <w:numFmt w:val="upperRoman"/>
        <w:lvlText w:val="%1. "/>
        <w:lvlJc w:val="left"/>
        <w:pPr>
          <w:tabs>
            <w:tab w:val="num" w:pos="1049"/>
          </w:tabs>
          <w:ind w:left="1049" w:hanging="907"/>
        </w:pPr>
        <w:rPr>
          <w:rFonts w:ascii="Verdana" w:hAnsi="Verdana" w:cs="Verdana" w:hint="default"/>
          <w:b/>
          <w:bCs/>
          <w:i w:val="0"/>
          <w:iCs w:val="0"/>
          <w:color w:val="5B9BD5" w:themeColor="accent1"/>
          <w:sz w:val="24"/>
          <w:szCs w:val="32"/>
        </w:rPr>
      </w:lvl>
    </w:lvlOverride>
    <w:lvlOverride w:ilvl="1">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Override>
    <w:lvlOverride w:ilvl="2">
      <w:lvl w:ilvl="2">
        <w:start w:val="1"/>
        <w:numFmt w:val="decimal"/>
        <w:lvlText w:val="%3."/>
        <w:lvlJc w:val="left"/>
        <w:pPr>
          <w:tabs>
            <w:tab w:val="num" w:pos="907"/>
          </w:tabs>
          <w:ind w:left="907" w:hanging="907"/>
        </w:pPr>
        <w:rPr>
          <w:rFonts w:ascii="Verdana" w:hAnsi="Verdana" w:cs="Verdana" w:hint="default"/>
          <w:b w:val="0"/>
          <w:bCs w:val="0"/>
          <w:i w:val="0"/>
          <w:iCs w:val="0"/>
          <w:color w:val="auto"/>
          <w:sz w:val="20"/>
          <w:szCs w:val="20"/>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Override>
    <w:lvlOverride w:ilvl="4">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Override>
    <w:lvlOverride w:ilvl="5">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ind w:left="0" w:firstLine="0"/>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firstLine="0"/>
        </w:pPr>
        <w:rPr>
          <w:rFonts w:cs="Times New Roman" w:hint="default"/>
        </w:rPr>
      </w:lvl>
    </w:lvlOverride>
    <w:lvlOverride w:ilvl="8">
      <w:lvl w:ilvl="8">
        <w:start w:val="1"/>
        <w:numFmt w:val="lowerRoman"/>
        <w:lvlText w:val="(%9)"/>
        <w:lvlJc w:val="left"/>
        <w:pPr>
          <w:tabs>
            <w:tab w:val="num" w:pos="4737"/>
          </w:tabs>
          <w:ind w:left="4377" w:firstLine="0"/>
        </w:pPr>
        <w:rPr>
          <w:rFonts w:cs="Times New Roman" w:hint="default"/>
        </w:rPr>
      </w:lvl>
    </w:lvlOverride>
  </w:num>
  <w:num w:numId="12" w16cid:durableId="1699356544">
    <w:abstractNumId w:val="7"/>
  </w:num>
  <w:num w:numId="13" w16cid:durableId="199978448">
    <w:abstractNumId w:val="17"/>
  </w:num>
  <w:num w:numId="14" w16cid:durableId="856311409">
    <w:abstractNumId w:val="2"/>
  </w:num>
  <w:num w:numId="15" w16cid:durableId="20862107">
    <w:abstractNumId w:val="5"/>
  </w:num>
  <w:num w:numId="16" w16cid:durableId="1153569476">
    <w:abstractNumId w:val="16"/>
  </w:num>
  <w:num w:numId="17" w16cid:durableId="1574193772">
    <w:abstractNumId w:val="11"/>
  </w:num>
  <w:num w:numId="18" w16cid:durableId="7144016">
    <w:abstractNumId w:val="9"/>
  </w:num>
  <w:num w:numId="19" w16cid:durableId="1567180333">
    <w:abstractNumId w:val="15"/>
  </w:num>
  <w:num w:numId="20" w16cid:durableId="1846703270">
    <w:abstractNumId w:val="12"/>
  </w:num>
  <w:num w:numId="21" w16cid:durableId="770393260">
    <w:abstractNumId w:val="21"/>
  </w:num>
  <w:num w:numId="22" w16cid:durableId="187716762">
    <w:abstractNumId w:val="6"/>
  </w:num>
  <w:num w:numId="23" w16cid:durableId="961693555">
    <w:abstractNumId w:val="10"/>
  </w:num>
  <w:num w:numId="24" w16cid:durableId="2001304158">
    <w:abstractNumId w:val="3"/>
  </w:num>
  <w:num w:numId="25" w16cid:durableId="207330951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D4C"/>
    <w:rsid w:val="00012E64"/>
    <w:rsid w:val="0002040E"/>
    <w:rsid w:val="00032FE3"/>
    <w:rsid w:val="00036E82"/>
    <w:rsid w:val="00075423"/>
    <w:rsid w:val="00097612"/>
    <w:rsid w:val="000C3694"/>
    <w:rsid w:val="000D0EB7"/>
    <w:rsid w:val="000D27AA"/>
    <w:rsid w:val="000F6EA6"/>
    <w:rsid w:val="00117442"/>
    <w:rsid w:val="00127A42"/>
    <w:rsid w:val="00144A5D"/>
    <w:rsid w:val="00173E3A"/>
    <w:rsid w:val="001C558D"/>
    <w:rsid w:val="001D634C"/>
    <w:rsid w:val="0020494F"/>
    <w:rsid w:val="00204D2E"/>
    <w:rsid w:val="00212F0F"/>
    <w:rsid w:val="0021588A"/>
    <w:rsid w:val="002240BD"/>
    <w:rsid w:val="00236947"/>
    <w:rsid w:val="00240C26"/>
    <w:rsid w:val="0024509A"/>
    <w:rsid w:val="00250B19"/>
    <w:rsid w:val="00253896"/>
    <w:rsid w:val="00255988"/>
    <w:rsid w:val="002618EA"/>
    <w:rsid w:val="002679CD"/>
    <w:rsid w:val="0027016C"/>
    <w:rsid w:val="002748DF"/>
    <w:rsid w:val="00276356"/>
    <w:rsid w:val="002A2211"/>
    <w:rsid w:val="002D73DB"/>
    <w:rsid w:val="002E0D40"/>
    <w:rsid w:val="00312D69"/>
    <w:rsid w:val="00326222"/>
    <w:rsid w:val="00382CBE"/>
    <w:rsid w:val="00391AB6"/>
    <w:rsid w:val="00396C70"/>
    <w:rsid w:val="003C33FB"/>
    <w:rsid w:val="003F047F"/>
    <w:rsid w:val="004022A0"/>
    <w:rsid w:val="00447F50"/>
    <w:rsid w:val="004850A9"/>
    <w:rsid w:val="00487F6A"/>
    <w:rsid w:val="004942B9"/>
    <w:rsid w:val="004976E5"/>
    <w:rsid w:val="004B522F"/>
    <w:rsid w:val="004C791C"/>
    <w:rsid w:val="004D1F92"/>
    <w:rsid w:val="004D7F06"/>
    <w:rsid w:val="004E1E0D"/>
    <w:rsid w:val="004E7349"/>
    <w:rsid w:val="00504D2C"/>
    <w:rsid w:val="0051206D"/>
    <w:rsid w:val="00515E9F"/>
    <w:rsid w:val="005218D2"/>
    <w:rsid w:val="0053088F"/>
    <w:rsid w:val="0054547D"/>
    <w:rsid w:val="005500BA"/>
    <w:rsid w:val="00556E42"/>
    <w:rsid w:val="00584329"/>
    <w:rsid w:val="00591438"/>
    <w:rsid w:val="00592348"/>
    <w:rsid w:val="00596D9E"/>
    <w:rsid w:val="005A2A07"/>
    <w:rsid w:val="005C7120"/>
    <w:rsid w:val="005D0F16"/>
    <w:rsid w:val="005D4214"/>
    <w:rsid w:val="005E1309"/>
    <w:rsid w:val="005E6E47"/>
    <w:rsid w:val="005F4A90"/>
    <w:rsid w:val="00603F77"/>
    <w:rsid w:val="00653934"/>
    <w:rsid w:val="006546E8"/>
    <w:rsid w:val="006832A7"/>
    <w:rsid w:val="006851D2"/>
    <w:rsid w:val="0069520B"/>
    <w:rsid w:val="006D0FB4"/>
    <w:rsid w:val="006D27DF"/>
    <w:rsid w:val="006D2922"/>
    <w:rsid w:val="006E10D4"/>
    <w:rsid w:val="006E6EB1"/>
    <w:rsid w:val="00715BC0"/>
    <w:rsid w:val="00715F70"/>
    <w:rsid w:val="00722190"/>
    <w:rsid w:val="007252ED"/>
    <w:rsid w:val="0074111E"/>
    <w:rsid w:val="007419B9"/>
    <w:rsid w:val="00743EFE"/>
    <w:rsid w:val="00750011"/>
    <w:rsid w:val="007C406B"/>
    <w:rsid w:val="007D77F8"/>
    <w:rsid w:val="007E3546"/>
    <w:rsid w:val="007E7FB4"/>
    <w:rsid w:val="007F4A13"/>
    <w:rsid w:val="008157E9"/>
    <w:rsid w:val="00816C09"/>
    <w:rsid w:val="00816E13"/>
    <w:rsid w:val="00831030"/>
    <w:rsid w:val="00852AD3"/>
    <w:rsid w:val="008804A8"/>
    <w:rsid w:val="00883CA6"/>
    <w:rsid w:val="008A6EB3"/>
    <w:rsid w:val="008B1BD0"/>
    <w:rsid w:val="008B2D98"/>
    <w:rsid w:val="008B3019"/>
    <w:rsid w:val="008C2476"/>
    <w:rsid w:val="008D2794"/>
    <w:rsid w:val="008D3B26"/>
    <w:rsid w:val="008E49DE"/>
    <w:rsid w:val="00922F00"/>
    <w:rsid w:val="009415E0"/>
    <w:rsid w:val="00952752"/>
    <w:rsid w:val="00957DE2"/>
    <w:rsid w:val="009618CC"/>
    <w:rsid w:val="00967123"/>
    <w:rsid w:val="00973B0B"/>
    <w:rsid w:val="00987593"/>
    <w:rsid w:val="0099021C"/>
    <w:rsid w:val="009A2F74"/>
    <w:rsid w:val="009C6A9C"/>
    <w:rsid w:val="009E5C77"/>
    <w:rsid w:val="009F051E"/>
    <w:rsid w:val="009F2348"/>
    <w:rsid w:val="009F5006"/>
    <w:rsid w:val="009F7219"/>
    <w:rsid w:val="00A451EF"/>
    <w:rsid w:val="00A45FFC"/>
    <w:rsid w:val="00A67DE3"/>
    <w:rsid w:val="00A777A2"/>
    <w:rsid w:val="00A82F89"/>
    <w:rsid w:val="00A91357"/>
    <w:rsid w:val="00AB325D"/>
    <w:rsid w:val="00AB7C29"/>
    <w:rsid w:val="00AD63B0"/>
    <w:rsid w:val="00AD7790"/>
    <w:rsid w:val="00AE37D0"/>
    <w:rsid w:val="00AE703A"/>
    <w:rsid w:val="00AF30C9"/>
    <w:rsid w:val="00B26B9E"/>
    <w:rsid w:val="00B44BEF"/>
    <w:rsid w:val="00B55BAE"/>
    <w:rsid w:val="00B56F5F"/>
    <w:rsid w:val="00B768C0"/>
    <w:rsid w:val="00BB2BBD"/>
    <w:rsid w:val="00BB5AE3"/>
    <w:rsid w:val="00BC6FBB"/>
    <w:rsid w:val="00BD6A5B"/>
    <w:rsid w:val="00BF179F"/>
    <w:rsid w:val="00C0396F"/>
    <w:rsid w:val="00C15D4C"/>
    <w:rsid w:val="00C327A3"/>
    <w:rsid w:val="00C61B7F"/>
    <w:rsid w:val="00C87A66"/>
    <w:rsid w:val="00CC1BC2"/>
    <w:rsid w:val="00CC353D"/>
    <w:rsid w:val="00CD7159"/>
    <w:rsid w:val="00CE62AB"/>
    <w:rsid w:val="00D0448A"/>
    <w:rsid w:val="00D15B46"/>
    <w:rsid w:val="00D76CA3"/>
    <w:rsid w:val="00D87354"/>
    <w:rsid w:val="00D91D6C"/>
    <w:rsid w:val="00DA6DF4"/>
    <w:rsid w:val="00DC31FF"/>
    <w:rsid w:val="00DC3352"/>
    <w:rsid w:val="00DC517C"/>
    <w:rsid w:val="00DD0DEB"/>
    <w:rsid w:val="00DE01CF"/>
    <w:rsid w:val="00DF3299"/>
    <w:rsid w:val="00DF4609"/>
    <w:rsid w:val="00E4350E"/>
    <w:rsid w:val="00E63A93"/>
    <w:rsid w:val="00E70AE6"/>
    <w:rsid w:val="00EA1D14"/>
    <w:rsid w:val="00EE0B23"/>
    <w:rsid w:val="00EE54A1"/>
    <w:rsid w:val="00EF1575"/>
    <w:rsid w:val="00F35A4D"/>
    <w:rsid w:val="00F51AC8"/>
    <w:rsid w:val="00F57B9B"/>
    <w:rsid w:val="00F87D76"/>
    <w:rsid w:val="00FA4341"/>
    <w:rsid w:val="00FC0431"/>
    <w:rsid w:val="00FF0C7B"/>
    <w:rsid w:val="00FF4431"/>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72BD26E"/>
  <w15:chartTrackingRefBased/>
  <w15:docId w15:val="{C37B48CD-2B67-4D50-A5D8-23257978E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515E9F"/>
    <w:pPr>
      <w:spacing w:after="0" w:line="260" w:lineRule="atLeast"/>
    </w:pPr>
    <w:rPr>
      <w:rFonts w:ascii="Arial" w:hAnsi="Arial" w:cs="Arial"/>
    </w:rPr>
  </w:style>
  <w:style w:type="paragraph" w:styleId="Cmsor1">
    <w:name w:val="heading 1"/>
    <w:basedOn w:val="Norml"/>
    <w:next w:val="Norml"/>
    <w:link w:val="Cmsor1Char"/>
    <w:uiPriority w:val="9"/>
    <w:qFormat/>
    <w:rsid w:val="00515E9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Cmsor2">
    <w:name w:val="heading 2"/>
    <w:aliases w:val="Okean2"/>
    <w:basedOn w:val="Norml"/>
    <w:next w:val="Norml"/>
    <w:link w:val="Cmsor2Char"/>
    <w:unhideWhenUsed/>
    <w:qFormat/>
    <w:rsid w:val="00312D6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Cmsor3">
    <w:name w:val="heading 3"/>
    <w:basedOn w:val="Norml"/>
    <w:next w:val="Norml"/>
    <w:link w:val="Cmsor3Char"/>
    <w:uiPriority w:val="9"/>
    <w:unhideWhenUsed/>
    <w:qFormat/>
    <w:rsid w:val="00515E9F"/>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515E9F"/>
    <w:rPr>
      <w:rFonts w:asciiTheme="majorHAnsi" w:eastAsiaTheme="majorEastAsia" w:hAnsiTheme="majorHAnsi" w:cstheme="majorBidi"/>
      <w:color w:val="2E74B5" w:themeColor="accent1" w:themeShade="BF"/>
      <w:sz w:val="32"/>
      <w:szCs w:val="32"/>
    </w:rPr>
  </w:style>
  <w:style w:type="character" w:customStyle="1" w:styleId="Cmsor3Char">
    <w:name w:val="Címsor 3 Char"/>
    <w:basedOn w:val="Bekezdsalapbettpusa"/>
    <w:link w:val="Cmsor3"/>
    <w:uiPriority w:val="9"/>
    <w:rsid w:val="00515E9F"/>
    <w:rPr>
      <w:rFonts w:asciiTheme="majorHAnsi" w:eastAsiaTheme="majorEastAsia" w:hAnsiTheme="majorHAnsi" w:cstheme="majorBidi"/>
      <w:color w:val="1F4D78" w:themeColor="accent1" w:themeShade="7F"/>
      <w:sz w:val="24"/>
      <w:szCs w:val="24"/>
    </w:rPr>
  </w:style>
  <w:style w:type="paragraph" w:styleId="Cm">
    <w:name w:val="Title"/>
    <w:basedOn w:val="Norml"/>
    <w:next w:val="Norml"/>
    <w:link w:val="CmChar"/>
    <w:uiPriority w:val="10"/>
    <w:qFormat/>
    <w:rsid w:val="00515E9F"/>
    <w:pPr>
      <w:spacing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515E9F"/>
    <w:rPr>
      <w:rFonts w:asciiTheme="majorHAnsi" w:eastAsiaTheme="majorEastAsia" w:hAnsiTheme="majorHAnsi" w:cstheme="majorBidi"/>
      <w:spacing w:val="-10"/>
      <w:kern w:val="28"/>
      <w:sz w:val="56"/>
      <w:szCs w:val="56"/>
    </w:rPr>
  </w:style>
  <w:style w:type="paragraph" w:styleId="Listaszerbekezds">
    <w:name w:val="List Paragraph"/>
    <w:aliases w:val="Welt L,Listaszerű bekezdés11,Bullet List,FooterText,numbered,Paragraphe de liste1,Bulletr List Paragraph,列出段落,列出段落1,Listeafsnit1,Parágrafo da Lista1,List Paragraph2,List Paragraph21,リスト段落1,Párrafo de lista1,Listaszerű bekezdés5,List1"/>
    <w:basedOn w:val="Norml"/>
    <w:link w:val="ListaszerbekezdsChar"/>
    <w:uiPriority w:val="34"/>
    <w:qFormat/>
    <w:rsid w:val="00515E9F"/>
    <w:pPr>
      <w:ind w:left="720"/>
      <w:contextualSpacing/>
    </w:pPr>
  </w:style>
  <w:style w:type="paragraph" w:styleId="Tartalomjegyzkcmsora">
    <w:name w:val="TOC Heading"/>
    <w:basedOn w:val="Cmsor1"/>
    <w:next w:val="Norml"/>
    <w:uiPriority w:val="39"/>
    <w:unhideWhenUsed/>
    <w:qFormat/>
    <w:rsid w:val="00515E9F"/>
    <w:pPr>
      <w:spacing w:line="259" w:lineRule="auto"/>
      <w:outlineLvl w:val="9"/>
    </w:pPr>
    <w:rPr>
      <w:lang w:eastAsia="de-CH"/>
    </w:rPr>
  </w:style>
  <w:style w:type="paragraph" w:styleId="Lbjegyzetszveg">
    <w:name w:val="footnote text"/>
    <w:aliases w:val="Footnote"/>
    <w:basedOn w:val="Norml"/>
    <w:link w:val="LbjegyzetszvegChar"/>
    <w:uiPriority w:val="99"/>
    <w:semiHidden/>
    <w:unhideWhenUsed/>
    <w:rsid w:val="00312D69"/>
    <w:pPr>
      <w:spacing w:line="240" w:lineRule="auto"/>
    </w:pPr>
    <w:rPr>
      <w:sz w:val="20"/>
      <w:szCs w:val="20"/>
    </w:rPr>
  </w:style>
  <w:style w:type="character" w:customStyle="1" w:styleId="LbjegyzetszvegChar">
    <w:name w:val="Lábjegyzetszöveg Char"/>
    <w:aliases w:val="Footnote Char"/>
    <w:basedOn w:val="Bekezdsalapbettpusa"/>
    <w:link w:val="Lbjegyzetszveg"/>
    <w:uiPriority w:val="99"/>
    <w:semiHidden/>
    <w:rsid w:val="00312D69"/>
    <w:rPr>
      <w:rFonts w:ascii="Arial" w:hAnsi="Arial" w:cs="Arial"/>
      <w:sz w:val="20"/>
      <w:szCs w:val="20"/>
    </w:rPr>
  </w:style>
  <w:style w:type="character" w:styleId="Lbjegyzet-hivatkozs">
    <w:name w:val="footnote reference"/>
    <w:aliases w:val="Footnote symbol"/>
    <w:basedOn w:val="Bekezdsalapbettpusa"/>
    <w:uiPriority w:val="99"/>
    <w:semiHidden/>
    <w:unhideWhenUsed/>
    <w:rsid w:val="00312D69"/>
    <w:rPr>
      <w:vertAlign w:val="superscript"/>
    </w:rPr>
  </w:style>
  <w:style w:type="character" w:customStyle="1" w:styleId="Cmsor2Char">
    <w:name w:val="Címsor 2 Char"/>
    <w:aliases w:val="Okean2 Char"/>
    <w:basedOn w:val="Bekezdsalapbettpusa"/>
    <w:link w:val="Cmsor2"/>
    <w:uiPriority w:val="9"/>
    <w:semiHidden/>
    <w:rsid w:val="00312D69"/>
    <w:rPr>
      <w:rFonts w:asciiTheme="majorHAnsi" w:eastAsiaTheme="majorEastAsia" w:hAnsiTheme="majorHAnsi" w:cstheme="majorBidi"/>
      <w:color w:val="2E74B5" w:themeColor="accent1" w:themeShade="BF"/>
      <w:sz w:val="26"/>
      <w:szCs w:val="26"/>
    </w:rPr>
  </w:style>
  <w:style w:type="paragraph" w:customStyle="1" w:styleId="Stlus3">
    <w:name w:val="Stílus3"/>
    <w:basedOn w:val="Norml"/>
    <w:uiPriority w:val="99"/>
    <w:rsid w:val="00312D69"/>
    <w:pPr>
      <w:tabs>
        <w:tab w:val="num" w:pos="0"/>
      </w:tabs>
      <w:spacing w:before="240" w:line="240" w:lineRule="auto"/>
      <w:ind w:left="2707" w:hanging="2707"/>
      <w:jc w:val="both"/>
      <w:outlineLvl w:val="1"/>
    </w:pPr>
    <w:rPr>
      <w:rFonts w:ascii="Verdana" w:eastAsia="Times New Roman" w:hAnsi="Verdana" w:cs="Verdana"/>
      <w:b/>
      <w:bCs/>
      <w:i/>
      <w:iCs/>
      <w:color w:val="000080"/>
      <w:kern w:val="32"/>
      <w:sz w:val="20"/>
      <w:szCs w:val="20"/>
      <w:lang w:eastAsia="hu-HU"/>
    </w:rPr>
  </w:style>
  <w:style w:type="character" w:customStyle="1" w:styleId="ListaszerbekezdsChar">
    <w:name w:val="Listaszerű bekezdés Char"/>
    <w:aliases w:val="Welt L Char,Listaszerű bekezdés11 Char,Bullet List Char,FooterText Char,numbered Char,Paragraphe de liste1 Char,Bulletr List Paragraph Char,列出段落 Char,列出段落1 Char,Listeafsnit1 Char,Parágrafo da Lista1 Char,List Paragraph2 Char"/>
    <w:link w:val="Listaszerbekezds"/>
    <w:uiPriority w:val="34"/>
    <w:qFormat/>
    <w:locked/>
    <w:rsid w:val="00312D69"/>
    <w:rPr>
      <w:rFonts w:ascii="Arial" w:hAnsi="Arial" w:cs="Arial"/>
    </w:rPr>
  </w:style>
  <w:style w:type="paragraph" w:styleId="lfej">
    <w:name w:val="header"/>
    <w:basedOn w:val="Norml"/>
    <w:link w:val="lfejChar"/>
    <w:uiPriority w:val="99"/>
    <w:unhideWhenUsed/>
    <w:rsid w:val="00312D69"/>
    <w:pPr>
      <w:tabs>
        <w:tab w:val="center" w:pos="4536"/>
        <w:tab w:val="right" w:pos="9072"/>
      </w:tabs>
      <w:spacing w:line="240" w:lineRule="auto"/>
    </w:pPr>
  </w:style>
  <w:style w:type="character" w:customStyle="1" w:styleId="lfejChar">
    <w:name w:val="Élőfej Char"/>
    <w:basedOn w:val="Bekezdsalapbettpusa"/>
    <w:link w:val="lfej"/>
    <w:uiPriority w:val="99"/>
    <w:rsid w:val="00312D69"/>
    <w:rPr>
      <w:rFonts w:ascii="Arial" w:hAnsi="Arial" w:cs="Arial"/>
    </w:rPr>
  </w:style>
  <w:style w:type="paragraph" w:styleId="llb">
    <w:name w:val="footer"/>
    <w:basedOn w:val="Norml"/>
    <w:link w:val="llbChar"/>
    <w:uiPriority w:val="99"/>
    <w:unhideWhenUsed/>
    <w:rsid w:val="00312D69"/>
    <w:pPr>
      <w:tabs>
        <w:tab w:val="center" w:pos="4536"/>
        <w:tab w:val="right" w:pos="9072"/>
      </w:tabs>
      <w:spacing w:line="240" w:lineRule="auto"/>
    </w:pPr>
  </w:style>
  <w:style w:type="character" w:customStyle="1" w:styleId="llbChar">
    <w:name w:val="Élőláb Char"/>
    <w:basedOn w:val="Bekezdsalapbettpusa"/>
    <w:link w:val="llb"/>
    <w:uiPriority w:val="99"/>
    <w:rsid w:val="00312D69"/>
    <w:rPr>
      <w:rFonts w:ascii="Arial" w:hAnsi="Arial" w:cs="Arial"/>
    </w:rPr>
  </w:style>
  <w:style w:type="paragraph" w:customStyle="1" w:styleId="Text1">
    <w:name w:val="Text 1"/>
    <w:basedOn w:val="Norml"/>
    <w:uiPriority w:val="99"/>
    <w:rsid w:val="00AD7790"/>
    <w:pPr>
      <w:spacing w:after="240" w:line="240" w:lineRule="auto"/>
      <w:ind w:left="482"/>
      <w:jc w:val="both"/>
    </w:pPr>
    <w:rPr>
      <w:rFonts w:ascii="Times New Roman" w:eastAsia="Times New Roman" w:hAnsi="Times New Roman" w:cs="Times New Roman"/>
      <w:sz w:val="24"/>
      <w:szCs w:val="20"/>
      <w:lang w:eastAsia="hu-HU"/>
    </w:rPr>
  </w:style>
  <w:style w:type="paragraph" w:styleId="Szvegtrzsbehzssal">
    <w:name w:val="Body Text Indent"/>
    <w:basedOn w:val="Norml"/>
    <w:link w:val="SzvegtrzsbehzssalChar"/>
    <w:uiPriority w:val="99"/>
    <w:unhideWhenUsed/>
    <w:rsid w:val="005D4214"/>
    <w:pPr>
      <w:spacing w:after="120" w:line="276" w:lineRule="auto"/>
      <w:ind w:left="283"/>
    </w:pPr>
    <w:rPr>
      <w:rFonts w:ascii="Calibri" w:eastAsia="Calibri" w:hAnsi="Calibri" w:cs="Times New Roman"/>
      <w:lang w:eastAsia="en-US"/>
    </w:rPr>
  </w:style>
  <w:style w:type="character" w:customStyle="1" w:styleId="SzvegtrzsbehzssalChar">
    <w:name w:val="Szövegtörzs behúzással Char"/>
    <w:basedOn w:val="Bekezdsalapbettpusa"/>
    <w:link w:val="Szvegtrzsbehzssal"/>
    <w:uiPriority w:val="99"/>
    <w:rsid w:val="005D4214"/>
    <w:rPr>
      <w:rFonts w:ascii="Calibri" w:eastAsia="Calibri" w:hAnsi="Calibri" w:cs="Times New Roman"/>
      <w:lang w:eastAsia="en-US"/>
    </w:rPr>
  </w:style>
  <w:style w:type="paragraph" w:styleId="Buborkszveg">
    <w:name w:val="Balloon Text"/>
    <w:basedOn w:val="Norml"/>
    <w:link w:val="BuborkszvegChar"/>
    <w:uiPriority w:val="99"/>
    <w:semiHidden/>
    <w:unhideWhenUsed/>
    <w:rsid w:val="00A82F89"/>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82F89"/>
    <w:rPr>
      <w:rFonts w:ascii="Segoe UI" w:hAnsi="Segoe UI" w:cs="Segoe UI"/>
      <w:sz w:val="18"/>
      <w:szCs w:val="18"/>
    </w:rPr>
  </w:style>
  <w:style w:type="table" w:styleId="Rcsostblzat">
    <w:name w:val="Table Grid"/>
    <w:basedOn w:val="Normltblzat"/>
    <w:uiPriority w:val="59"/>
    <w:rsid w:val="00831030"/>
    <w:pPr>
      <w:spacing w:after="0" w:line="240" w:lineRule="auto"/>
    </w:pPr>
    <w:rPr>
      <w:rFonts w:ascii="Times New Roman" w:eastAsiaTheme="minorHAnsi" w:hAnsi="Times New Roman" w:cs="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basedOn w:val="Bekezdsalapbettpusa"/>
    <w:uiPriority w:val="99"/>
    <w:semiHidden/>
    <w:unhideWhenUsed/>
    <w:rsid w:val="00127A42"/>
    <w:rPr>
      <w:sz w:val="16"/>
      <w:szCs w:val="16"/>
    </w:rPr>
  </w:style>
  <w:style w:type="paragraph" w:styleId="Jegyzetszveg">
    <w:name w:val="annotation text"/>
    <w:basedOn w:val="Norml"/>
    <w:link w:val="JegyzetszvegChar"/>
    <w:uiPriority w:val="99"/>
    <w:unhideWhenUsed/>
    <w:rsid w:val="00127A42"/>
    <w:pPr>
      <w:spacing w:line="240" w:lineRule="auto"/>
    </w:pPr>
    <w:rPr>
      <w:sz w:val="20"/>
      <w:szCs w:val="20"/>
    </w:rPr>
  </w:style>
  <w:style w:type="character" w:customStyle="1" w:styleId="JegyzetszvegChar">
    <w:name w:val="Jegyzetszöveg Char"/>
    <w:basedOn w:val="Bekezdsalapbettpusa"/>
    <w:link w:val="Jegyzetszveg"/>
    <w:uiPriority w:val="99"/>
    <w:rsid w:val="00127A42"/>
    <w:rPr>
      <w:rFonts w:ascii="Arial" w:hAnsi="Arial" w:cs="Arial"/>
      <w:sz w:val="20"/>
      <w:szCs w:val="20"/>
    </w:rPr>
  </w:style>
  <w:style w:type="paragraph" w:styleId="Megjegyzstrgya">
    <w:name w:val="annotation subject"/>
    <w:basedOn w:val="Jegyzetszveg"/>
    <w:next w:val="Jegyzetszveg"/>
    <w:link w:val="MegjegyzstrgyaChar"/>
    <w:uiPriority w:val="99"/>
    <w:semiHidden/>
    <w:unhideWhenUsed/>
    <w:rsid w:val="00127A42"/>
    <w:rPr>
      <w:b/>
      <w:bCs/>
    </w:rPr>
  </w:style>
  <w:style w:type="character" w:customStyle="1" w:styleId="MegjegyzstrgyaChar">
    <w:name w:val="Megjegyzés tárgya Char"/>
    <w:basedOn w:val="JegyzetszvegChar"/>
    <w:link w:val="Megjegyzstrgya"/>
    <w:uiPriority w:val="99"/>
    <w:semiHidden/>
    <w:rsid w:val="00127A42"/>
    <w:rPr>
      <w:rFonts w:ascii="Arial" w:hAnsi="Arial" w:cs="Arial"/>
      <w:b/>
      <w:bCs/>
      <w:sz w:val="20"/>
      <w:szCs w:val="20"/>
    </w:rPr>
  </w:style>
  <w:style w:type="character" w:customStyle="1" w:styleId="highlighted">
    <w:name w:val="highlighted"/>
    <w:basedOn w:val="Bekezdsalapbettpusa"/>
    <w:rsid w:val="00591438"/>
  </w:style>
  <w:style w:type="character" w:styleId="Hiperhivatkozs">
    <w:name w:val="Hyperlink"/>
    <w:basedOn w:val="Bekezdsalapbettpusa"/>
    <w:uiPriority w:val="99"/>
    <w:semiHidden/>
    <w:unhideWhenUsed/>
    <w:rsid w:val="00967123"/>
    <w:rPr>
      <w:color w:val="0000FF"/>
      <w:u w:val="single"/>
    </w:rPr>
  </w:style>
  <w:style w:type="paragraph" w:styleId="Vltozat">
    <w:name w:val="Revision"/>
    <w:hidden/>
    <w:uiPriority w:val="99"/>
    <w:semiHidden/>
    <w:rsid w:val="006546E8"/>
    <w:pPr>
      <w:spacing w:after="0" w:line="240" w:lineRule="auto"/>
    </w:pPr>
    <w:rPr>
      <w:rFonts w:ascii="Arial" w:hAnsi="Arial" w:cs="Arial"/>
    </w:rPr>
  </w:style>
  <w:style w:type="paragraph" w:styleId="Szvegtrzs">
    <w:name w:val="Body Text"/>
    <w:basedOn w:val="Norml"/>
    <w:link w:val="SzvegtrzsChar"/>
    <w:uiPriority w:val="99"/>
    <w:unhideWhenUsed/>
    <w:rsid w:val="002D73DB"/>
    <w:pPr>
      <w:spacing w:after="120"/>
    </w:pPr>
  </w:style>
  <w:style w:type="character" w:customStyle="1" w:styleId="SzvegtrzsChar">
    <w:name w:val="Szövegtörzs Char"/>
    <w:basedOn w:val="Bekezdsalapbettpusa"/>
    <w:link w:val="Szvegtrzs"/>
    <w:uiPriority w:val="99"/>
    <w:rsid w:val="002D73DB"/>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524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jt.hu/jogszabaly/2015-143-0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18121-8B44-4176-974C-A16488C86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2746</Words>
  <Characters>18954</Characters>
  <Application>Microsoft Office Word</Application>
  <DocSecurity>0</DocSecurity>
  <Lines>157</Lines>
  <Paragraphs>43</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21657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Dornyi Veronika dr.</dc:creator>
  <cp:keywords/>
  <dc:description/>
  <cp:lastModifiedBy>Csécsi Dávid</cp:lastModifiedBy>
  <cp:revision>2</cp:revision>
  <cp:lastPrinted>2024-09-10T08:28:00Z</cp:lastPrinted>
  <dcterms:created xsi:type="dcterms:W3CDTF">2025-07-21T13:50:00Z</dcterms:created>
  <dcterms:modified xsi:type="dcterms:W3CDTF">2025-07-21T13:50:00Z</dcterms:modified>
</cp:coreProperties>
</file>