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0E61E" w14:textId="618F184A" w:rsidR="00622565" w:rsidRPr="00766A3F" w:rsidRDefault="00B644FD" w:rsidP="00CA63D0">
      <w:pPr>
        <w:pStyle w:val="CoverTitle"/>
        <w:framePr w:w="0" w:hSpace="0" w:vSpace="0" w:wrap="auto" w:vAnchor="margin" w:xAlign="left" w:yAlign="inline" w:anchorLock="1"/>
        <w:spacing w:before="240" w:after="240" w:line="240" w:lineRule="auto"/>
        <w:ind w:left="0"/>
        <w:jc w:val="center"/>
        <w:rPr>
          <w:rFonts w:ascii="Times New Roman" w:hAnsi="Times New Roman" w:cs="Times New Roman"/>
          <w:b/>
          <w:bCs/>
          <w:smallCaps/>
          <w:color w:val="000000" w:themeColor="text1"/>
          <w:sz w:val="32"/>
          <w:szCs w:val="32"/>
        </w:rPr>
      </w:pPr>
      <w:r>
        <w:rPr>
          <w:rFonts w:ascii="Times New Roman" w:hAnsi="Times New Roman"/>
          <w:b/>
          <w:smallCaps/>
          <w:color w:val="000000" w:themeColor="text1"/>
          <w:sz w:val="32"/>
        </w:rPr>
        <w:t>Grant Agreement</w:t>
      </w:r>
    </w:p>
    <w:p w14:paraId="5CB4FB01" w14:textId="1FBEC17A" w:rsidR="00965E05" w:rsidRPr="00766A3F" w:rsidRDefault="00685D1E" w:rsidP="00CA63D0">
      <w:pPr>
        <w:spacing w:before="240" w:after="240"/>
        <w:jc w:val="center"/>
        <w:rPr>
          <w:rFonts w:ascii="Times New Roman" w:hAnsi="Times New Roman" w:cs="Times New Roman"/>
          <w:b/>
          <w:bCs/>
          <w:color w:val="000000" w:themeColor="text1"/>
          <w:sz w:val="32"/>
          <w:szCs w:val="32"/>
        </w:rPr>
      </w:pPr>
      <w:r>
        <w:rPr>
          <w:rFonts w:ascii="Times New Roman" w:hAnsi="Times New Roman"/>
          <w:b/>
          <w:color w:val="000000" w:themeColor="text1"/>
          <w:sz w:val="32"/>
        </w:rPr>
        <w:t xml:space="preserve">Second </w:t>
      </w:r>
      <w:proofErr w:type="gramStart"/>
      <w:r>
        <w:rPr>
          <w:rFonts w:ascii="Times New Roman" w:hAnsi="Times New Roman"/>
          <w:b/>
          <w:color w:val="000000" w:themeColor="text1"/>
          <w:sz w:val="32"/>
        </w:rPr>
        <w:t>Swiss-Hungarian</w:t>
      </w:r>
      <w:proofErr w:type="gramEnd"/>
      <w:r>
        <w:rPr>
          <w:rFonts w:ascii="Times New Roman" w:hAnsi="Times New Roman"/>
          <w:b/>
          <w:color w:val="000000" w:themeColor="text1"/>
          <w:sz w:val="32"/>
        </w:rPr>
        <w:t xml:space="preserve"> Cooperation Programme</w:t>
      </w:r>
    </w:p>
    <w:p w14:paraId="6B846896" w14:textId="77777777" w:rsidR="00D45FFB" w:rsidRDefault="00D45FFB" w:rsidP="009359F0">
      <w:pPr>
        <w:pStyle w:val="Cmsor30"/>
        <w:kinsoku w:val="0"/>
        <w:overflowPunct w:val="0"/>
        <w:spacing w:before="247"/>
        <w:ind w:left="1427" w:right="1048"/>
        <w:jc w:val="center"/>
        <w:rPr>
          <w:rFonts w:ascii="Times New Roman" w:hAnsi="Times New Roman"/>
          <w:b w:val="0"/>
          <w:color w:val="000000" w:themeColor="text1"/>
          <w:sz w:val="32"/>
        </w:rPr>
      </w:pPr>
      <w:r>
        <w:rPr>
          <w:rFonts w:ascii="Times New Roman" w:hAnsi="Times New Roman"/>
          <w:b w:val="0"/>
          <w:color w:val="000000" w:themeColor="text1"/>
          <w:sz w:val="32"/>
        </w:rPr>
        <w:t>Programme:</w:t>
      </w:r>
    </w:p>
    <w:p w14:paraId="25EE45D8" w14:textId="6B27A8D2" w:rsidR="00782BE5" w:rsidRPr="00766A3F" w:rsidRDefault="009359F0" w:rsidP="009359F0">
      <w:pPr>
        <w:pStyle w:val="Cmsor30"/>
        <w:kinsoku w:val="0"/>
        <w:overflowPunct w:val="0"/>
        <w:spacing w:before="247"/>
        <w:ind w:left="1427" w:right="1048"/>
        <w:jc w:val="center"/>
        <w:rPr>
          <w:rFonts w:ascii="Times New Roman" w:hAnsi="Times New Roman" w:cs="Times New Roman"/>
          <w:b w:val="0"/>
          <w:bCs w:val="0"/>
          <w:color w:val="000000" w:themeColor="text1"/>
          <w:sz w:val="32"/>
          <w:szCs w:val="32"/>
        </w:rPr>
      </w:pPr>
      <w:r>
        <w:rPr>
          <w:rFonts w:ascii="Times New Roman" w:hAnsi="Times New Roman"/>
          <w:b w:val="0"/>
          <w:color w:val="000000" w:themeColor="text1"/>
          <w:sz w:val="32"/>
        </w:rPr>
        <w:t>“Research Programme Hungary” programme</w:t>
      </w:r>
    </w:p>
    <w:p w14:paraId="3AE7B2D3" w14:textId="77777777" w:rsidR="00D45FFB" w:rsidRDefault="00D45FFB" w:rsidP="009359F0">
      <w:pPr>
        <w:pStyle w:val="Cmsor30"/>
        <w:kinsoku w:val="0"/>
        <w:overflowPunct w:val="0"/>
        <w:spacing w:before="247"/>
        <w:ind w:left="1427" w:right="1048"/>
        <w:jc w:val="center"/>
        <w:rPr>
          <w:rFonts w:ascii="Times New Roman" w:hAnsi="Times New Roman"/>
          <w:color w:val="000000" w:themeColor="text1"/>
          <w:sz w:val="32"/>
        </w:rPr>
      </w:pPr>
      <w:r>
        <w:rPr>
          <w:rFonts w:ascii="Times New Roman" w:hAnsi="Times New Roman"/>
          <w:color w:val="000000" w:themeColor="text1"/>
          <w:sz w:val="32"/>
        </w:rPr>
        <w:t>Component:</w:t>
      </w:r>
    </w:p>
    <w:p w14:paraId="0150A203" w14:textId="404844BE" w:rsidR="00E24132" w:rsidRDefault="00D45FFB" w:rsidP="00D45FFB">
      <w:pPr>
        <w:pStyle w:val="Cmsor30"/>
        <w:kinsoku w:val="0"/>
        <w:overflowPunct w:val="0"/>
        <w:spacing w:before="247"/>
        <w:ind w:left="1427" w:right="1048"/>
        <w:jc w:val="center"/>
        <w:rPr>
          <w:rFonts w:ascii="Times New Roman" w:hAnsi="Times New Roman" w:cs="Times New Roman"/>
          <w:b w:val="0"/>
          <w:bCs w:val="0"/>
          <w:color w:val="000000" w:themeColor="text1"/>
          <w:sz w:val="32"/>
          <w:szCs w:val="32"/>
        </w:rPr>
      </w:pPr>
      <w:r>
        <w:rPr>
          <w:rFonts w:ascii="Times New Roman" w:hAnsi="Times New Roman"/>
          <w:color w:val="000000" w:themeColor="text1"/>
          <w:sz w:val="32"/>
        </w:rPr>
        <w:t>“</w:t>
      </w:r>
      <w:r w:rsidR="009359F0">
        <w:rPr>
          <w:rFonts w:ascii="Times New Roman" w:hAnsi="Times New Roman"/>
          <w:color w:val="000000" w:themeColor="text1"/>
          <w:sz w:val="32"/>
        </w:rPr>
        <w:t>SM02-RES-PC3</w:t>
      </w:r>
      <w:r>
        <w:rPr>
          <w:rFonts w:ascii="Times New Roman" w:hAnsi="Times New Roman"/>
          <w:color w:val="000000" w:themeColor="text1"/>
          <w:sz w:val="32"/>
        </w:rPr>
        <w:t xml:space="preserve"> - </w:t>
      </w:r>
      <w:r w:rsidR="009359F0">
        <w:rPr>
          <w:rFonts w:ascii="Times New Roman" w:hAnsi="Times New Roman"/>
          <w:color w:val="000000" w:themeColor="text1"/>
          <w:sz w:val="32"/>
        </w:rPr>
        <w:t>Support for Cooperation between Research Infrastructures”</w:t>
      </w:r>
    </w:p>
    <w:p w14:paraId="19EFC3C1" w14:textId="0B12053B" w:rsidR="0048600D" w:rsidRPr="00766A3F" w:rsidRDefault="00D45FFB" w:rsidP="009359F0">
      <w:pPr>
        <w:spacing w:before="240" w:after="240"/>
        <w:jc w:val="center"/>
        <w:rPr>
          <w:rFonts w:ascii="Times New Roman" w:hAnsi="Times New Roman" w:cs="Times New Roman"/>
          <w:b/>
          <w:bCs/>
          <w:color w:val="000000" w:themeColor="text1"/>
          <w:sz w:val="32"/>
          <w:szCs w:val="32"/>
        </w:rPr>
      </w:pPr>
      <w:r>
        <w:rPr>
          <w:rFonts w:ascii="Times New Roman" w:hAnsi="Times New Roman" w:cs="Times New Roman"/>
          <w:b/>
          <w:bCs/>
          <w:color w:val="000000" w:themeColor="text1"/>
          <w:sz w:val="32"/>
          <w:szCs w:val="32"/>
        </w:rPr>
        <w:t>Component element:</w:t>
      </w:r>
    </w:p>
    <w:p w14:paraId="7419EAFB" w14:textId="15668DE8" w:rsidR="00622565" w:rsidRPr="00766A3F" w:rsidRDefault="00D60CF7" w:rsidP="00CA63D0">
      <w:pPr>
        <w:tabs>
          <w:tab w:val="left" w:pos="1855"/>
          <w:tab w:val="center" w:pos="4819"/>
        </w:tabs>
        <w:spacing w:before="240" w:after="240"/>
        <w:jc w:val="center"/>
        <w:rPr>
          <w:rFonts w:ascii="Times New Roman" w:hAnsi="Times New Roman" w:cs="Times New Roman"/>
          <w:b/>
          <w:bCs/>
          <w:color w:val="000000" w:themeColor="text1"/>
          <w:sz w:val="32"/>
          <w:szCs w:val="32"/>
        </w:rPr>
      </w:pPr>
      <w:r>
        <w:rPr>
          <w:rFonts w:ascii="Times New Roman" w:hAnsi="Times New Roman"/>
          <w:b/>
          <w:color w:val="000000" w:themeColor="text1"/>
          <w:sz w:val="32"/>
        </w:rPr>
        <w:t>“.......................................................”</w:t>
      </w:r>
    </w:p>
    <w:p w14:paraId="16912D3B" w14:textId="77777777" w:rsidR="005A73FB" w:rsidRDefault="005A73FB" w:rsidP="00CA63D0">
      <w:pPr>
        <w:spacing w:before="240" w:after="240"/>
        <w:rPr>
          <w:rFonts w:ascii="Times New Roman" w:hAnsi="Times New Roman" w:cs="Times New Roman"/>
          <w:sz w:val="24"/>
          <w:szCs w:val="24"/>
        </w:rPr>
      </w:pPr>
    </w:p>
    <w:p w14:paraId="5B52743E" w14:textId="77777777" w:rsidR="00965E05" w:rsidRPr="00181937" w:rsidRDefault="00965E05" w:rsidP="00CA63D0">
      <w:pPr>
        <w:spacing w:before="240" w:after="240"/>
        <w:rPr>
          <w:rFonts w:ascii="Times New Roman" w:hAnsi="Times New Roman" w:cs="Times New Roman"/>
          <w:sz w:val="24"/>
          <w:szCs w:val="24"/>
        </w:rPr>
      </w:pPr>
      <w:r>
        <w:rPr>
          <w:rFonts w:ascii="Times New Roman" w:hAnsi="Times New Roman"/>
          <w:sz w:val="24"/>
        </w:rPr>
        <w:t>concluded by and between</w:t>
      </w:r>
    </w:p>
    <w:p w14:paraId="2E10DFC6" w14:textId="77777777" w:rsidR="00782BE5" w:rsidRDefault="005368B9" w:rsidP="00CA63D0">
      <w:pPr>
        <w:spacing w:before="240" w:after="240"/>
        <w:rPr>
          <w:rFonts w:ascii="Times New Roman" w:hAnsi="Times New Roman" w:cs="Times New Roman"/>
          <w:sz w:val="24"/>
          <w:szCs w:val="24"/>
        </w:rPr>
      </w:pPr>
      <w:r>
        <w:rPr>
          <w:rFonts w:ascii="Times New Roman" w:hAnsi="Times New Roman"/>
          <w:sz w:val="24"/>
        </w:rPr>
        <w:t>on the one hand:</w:t>
      </w:r>
    </w:p>
    <w:p w14:paraId="7A4FE1D7" w14:textId="1BE9D059" w:rsidR="00537BA4" w:rsidRPr="00766A3F" w:rsidRDefault="00782BE5" w:rsidP="00766A3F">
      <w:pPr>
        <w:pStyle w:val="lfej"/>
        <w:tabs>
          <w:tab w:val="clear" w:pos="4536"/>
          <w:tab w:val="clear" w:pos="9072"/>
        </w:tabs>
        <w:jc w:val="both"/>
        <w:rPr>
          <w:rFonts w:ascii="Times New Roman" w:hAnsi="Times New Roman" w:cs="Times New Roman"/>
          <w:sz w:val="24"/>
          <w:szCs w:val="24"/>
        </w:rPr>
      </w:pPr>
      <w:r>
        <w:rPr>
          <w:rFonts w:ascii="Times New Roman" w:hAnsi="Times New Roman"/>
          <w:b/>
          <w:sz w:val="24"/>
        </w:rPr>
        <w:t>National Research, Development and Innovation Office</w:t>
      </w:r>
      <w:r>
        <w:rPr>
          <w:rFonts w:ascii="Times New Roman" w:hAnsi="Times New Roman"/>
          <w:sz w:val="24"/>
        </w:rPr>
        <w:t xml:space="preserve"> (registered office: 1077 Budapest, Kéthly Anna tér 1.; tax number: 15831000-1-42; statistical number: 15831000-8411-312-01; registration number (PIR): 831004; public finance identifier (ÁHT): 350662; represented by: Ádám István Kiss, President), </w:t>
      </w:r>
      <w:r>
        <w:rPr>
          <w:rFonts w:ascii="Times New Roman" w:hAnsi="Times New Roman"/>
          <w:b/>
          <w:sz w:val="24"/>
        </w:rPr>
        <w:t>as Programme Operator</w:t>
      </w:r>
      <w:r>
        <w:rPr>
          <w:rFonts w:ascii="Times New Roman" w:hAnsi="Times New Roman"/>
          <w:sz w:val="24"/>
        </w:rPr>
        <w:t xml:space="preserve"> (hereinafter: “</w:t>
      </w:r>
      <w:r>
        <w:rPr>
          <w:rFonts w:ascii="Times New Roman" w:hAnsi="Times New Roman"/>
          <w:b/>
          <w:sz w:val="24"/>
        </w:rPr>
        <w:t>PO</w:t>
      </w:r>
      <w:r>
        <w:rPr>
          <w:rFonts w:ascii="Times New Roman" w:hAnsi="Times New Roman"/>
          <w:sz w:val="24"/>
        </w:rPr>
        <w:t>”), and</w:t>
      </w:r>
    </w:p>
    <w:p w14:paraId="0D79A0CD" w14:textId="2B6930D2" w:rsidR="002913AA" w:rsidRDefault="0023575C" w:rsidP="00CA63D0">
      <w:pPr>
        <w:spacing w:before="240" w:after="240"/>
        <w:rPr>
          <w:rFonts w:ascii="Times New Roman" w:hAnsi="Times New Roman" w:cs="Times New Roman"/>
          <w:bCs/>
          <w:sz w:val="24"/>
          <w:szCs w:val="24"/>
        </w:rPr>
      </w:pPr>
      <w:r>
        <w:rPr>
          <w:rFonts w:ascii="Times New Roman" w:hAnsi="Times New Roman"/>
          <w:sz w:val="24"/>
        </w:rPr>
        <w:t xml:space="preserve">on the other hand: </w:t>
      </w:r>
      <w:r>
        <w:rPr>
          <w:rFonts w:ascii="Times New Roman" w:hAnsi="Times New Roman"/>
          <w:b/>
          <w:sz w:val="24"/>
        </w:rPr>
        <w:t>.........</w:t>
      </w:r>
      <w:r>
        <w:rPr>
          <w:rFonts w:ascii="Times New Roman" w:hAnsi="Times New Roman"/>
          <w:sz w:val="24"/>
        </w:rPr>
        <w:t xml:space="preserve"> (registered office: .........; registration number: .........;</w:t>
      </w:r>
      <w:r>
        <w:t xml:space="preserve"> </w:t>
      </w:r>
      <w:r>
        <w:rPr>
          <w:rFonts w:ascii="Times New Roman" w:hAnsi="Times New Roman"/>
          <w:sz w:val="24"/>
        </w:rPr>
        <w:t>GFO code: .........; tax number: .........;</w:t>
      </w:r>
      <w:r>
        <w:rPr>
          <w:rFonts w:ascii="Times New Roman" w:hAnsi="Times New Roman"/>
          <w:color w:val="FF0000"/>
          <w:sz w:val="24"/>
        </w:rPr>
        <w:t xml:space="preserve"> </w:t>
      </w:r>
      <w:r w:rsidRPr="00451A97">
        <w:rPr>
          <w:rFonts w:ascii="Times New Roman" w:hAnsi="Times New Roman"/>
          <w:sz w:val="24"/>
        </w:rPr>
        <w:t xml:space="preserve">statistical number: ........., name of account provider financial institution, </w:t>
      </w:r>
      <w:r>
        <w:rPr>
          <w:rFonts w:ascii="Times New Roman" w:hAnsi="Times New Roman"/>
          <w:sz w:val="24"/>
        </w:rPr>
        <w:t xml:space="preserve">bank account number: .........; represented by: ......... [name, position]) </w:t>
      </w:r>
      <w:r w:rsidRPr="00451A97">
        <w:rPr>
          <w:rFonts w:ascii="Times New Roman" w:hAnsi="Times New Roman"/>
          <w:sz w:val="24"/>
        </w:rPr>
        <w:t>as Component</w:t>
      </w:r>
      <w:r>
        <w:rPr>
          <w:rFonts w:ascii="Times New Roman" w:hAnsi="Times New Roman"/>
          <w:b/>
          <w:sz w:val="24"/>
        </w:rPr>
        <w:t xml:space="preserve"> Element Implementer </w:t>
      </w:r>
      <w:r>
        <w:rPr>
          <w:rFonts w:ascii="Times New Roman" w:hAnsi="Times New Roman"/>
          <w:sz w:val="24"/>
        </w:rPr>
        <w:t>(hereinafter: “</w:t>
      </w:r>
      <w:r>
        <w:rPr>
          <w:rFonts w:ascii="Times New Roman" w:hAnsi="Times New Roman"/>
          <w:b/>
          <w:sz w:val="24"/>
        </w:rPr>
        <w:t>Beneficiary</w:t>
      </w:r>
      <w:r>
        <w:rPr>
          <w:rFonts w:ascii="Times New Roman" w:hAnsi="Times New Roman"/>
          <w:sz w:val="24"/>
        </w:rPr>
        <w:t>”),</w:t>
      </w:r>
    </w:p>
    <w:p w14:paraId="7854DFD0" w14:textId="186055CF" w:rsidR="005C58C8" w:rsidRPr="00CC40FD" w:rsidRDefault="002913AA" w:rsidP="00CA63D0">
      <w:pPr>
        <w:tabs>
          <w:tab w:val="left" w:pos="-1440"/>
          <w:tab w:val="left" w:pos="-720"/>
          <w:tab w:val="left" w:pos="828"/>
          <w:tab w:val="left" w:pos="1044"/>
          <w:tab w:val="left" w:pos="1260"/>
          <w:tab w:val="left" w:pos="1476"/>
          <w:tab w:val="left" w:pos="1692"/>
          <w:tab w:val="left" w:pos="2160"/>
        </w:tabs>
        <w:spacing w:before="240" w:after="240"/>
        <w:rPr>
          <w:sz w:val="22"/>
          <w:szCs w:val="22"/>
        </w:rPr>
      </w:pPr>
      <w:r>
        <w:rPr>
          <w:rFonts w:ascii="Times New Roman" w:hAnsi="Times New Roman"/>
          <w:sz w:val="24"/>
        </w:rPr>
        <w:t>(hereinafter collectively: “Parties”),</w:t>
      </w:r>
      <w:r>
        <w:t xml:space="preserve"> </w:t>
      </w:r>
    </w:p>
    <w:p w14:paraId="4985D05D" w14:textId="7D82C4D2" w:rsidR="005C58C8" w:rsidRDefault="005C58C8" w:rsidP="00CA63D0">
      <w:pPr>
        <w:spacing w:before="240" w:after="240"/>
        <w:rPr>
          <w:rFonts w:ascii="Times New Roman" w:hAnsi="Times New Roman" w:cs="Times New Roman"/>
          <w:bCs/>
          <w:sz w:val="24"/>
          <w:szCs w:val="24"/>
        </w:rPr>
      </w:pPr>
      <w:r>
        <w:rPr>
          <w:rFonts w:ascii="Times New Roman" w:hAnsi="Times New Roman"/>
          <w:sz w:val="24"/>
        </w:rPr>
        <w:t xml:space="preserve">countersigned by: </w:t>
      </w:r>
      <w:r>
        <w:rPr>
          <w:rFonts w:ascii="Times New Roman" w:hAnsi="Times New Roman"/>
          <w:b/>
          <w:sz w:val="24"/>
        </w:rPr>
        <w:t>Széchenyi Programme Tanácsadó és Szolgáltató Nonprofit Kft.</w:t>
      </w:r>
      <w:r>
        <w:rPr>
          <w:rFonts w:ascii="Times New Roman" w:hAnsi="Times New Roman"/>
          <w:sz w:val="24"/>
        </w:rPr>
        <w:t xml:space="preserve"> (registered office: 1053 Budapest, Szép utca 2, 4. em.; company registration number: 01-09-916308; GFO code: 572; tax number: 18080313-2-41; statistical number: 18080313-7220-572-01; represented by: Áron László Szakács, Managing Director), </w:t>
      </w:r>
      <w:r>
        <w:rPr>
          <w:rFonts w:ascii="Times New Roman" w:hAnsi="Times New Roman"/>
          <w:b/>
          <w:sz w:val="24"/>
        </w:rPr>
        <w:t>as the Intermediate Body</w:t>
      </w:r>
      <w:r>
        <w:rPr>
          <w:rFonts w:ascii="Times New Roman" w:hAnsi="Times New Roman"/>
          <w:sz w:val="24"/>
        </w:rPr>
        <w:t xml:space="preserve"> (hereinafter: “</w:t>
      </w:r>
      <w:r>
        <w:rPr>
          <w:rFonts w:ascii="Times New Roman" w:hAnsi="Times New Roman"/>
          <w:b/>
          <w:sz w:val="24"/>
        </w:rPr>
        <w:t>IB</w:t>
      </w:r>
      <w:r>
        <w:rPr>
          <w:rFonts w:ascii="Times New Roman" w:hAnsi="Times New Roman"/>
          <w:sz w:val="24"/>
        </w:rPr>
        <w:t>”)</w:t>
      </w:r>
    </w:p>
    <w:p w14:paraId="72FA10AD" w14:textId="1CC5B902" w:rsidR="0066402F" w:rsidRPr="00181937" w:rsidRDefault="00965E05" w:rsidP="00CA63D0">
      <w:pPr>
        <w:spacing w:before="240" w:after="240"/>
        <w:rPr>
          <w:rFonts w:ascii="Times New Roman" w:hAnsi="Times New Roman" w:cs="Times New Roman"/>
          <w:sz w:val="24"/>
          <w:szCs w:val="24"/>
        </w:rPr>
      </w:pPr>
      <w:r>
        <w:rPr>
          <w:rFonts w:ascii="Times New Roman" w:hAnsi="Times New Roman"/>
          <w:sz w:val="24"/>
        </w:rPr>
        <w:t>at the place and time indicated below, subject to the following conditions:</w:t>
      </w:r>
    </w:p>
    <w:p w14:paraId="1306135E" w14:textId="3B1EC926" w:rsidR="007A362E" w:rsidRDefault="009B67AD" w:rsidP="00CA63D0">
      <w:pPr>
        <w:spacing w:before="240" w:after="240"/>
        <w:rPr>
          <w:rFonts w:ascii="Times New Roman" w:hAnsi="Times New Roman" w:cs="Times New Roman"/>
        </w:rPr>
      </w:pPr>
      <w:r>
        <w:rPr>
          <w:rFonts w:ascii="Times New Roman" w:hAnsi="Times New Roman"/>
          <w:b/>
          <w:caps/>
          <w:color w:val="000080"/>
          <w:sz w:val="32"/>
        </w:rPr>
        <w:t>Preamble</w:t>
      </w:r>
    </w:p>
    <w:p w14:paraId="53B1C747" w14:textId="6BFB2FB4" w:rsidR="00F24B66" w:rsidRPr="00766A3F" w:rsidRDefault="00444A96" w:rsidP="00CA63D0">
      <w:pPr>
        <w:pStyle w:val="Listaszerbekezds"/>
        <w:numPr>
          <w:ilvl w:val="0"/>
          <w:numId w:val="14"/>
        </w:numPr>
        <w:spacing w:before="240" w:after="240" w:line="240" w:lineRule="auto"/>
        <w:ind w:left="357" w:hanging="357"/>
        <w:jc w:val="both"/>
        <w:rPr>
          <w:rFonts w:ascii="Times New Roman" w:hAnsi="Times New Roman" w:cs="Times New Roman"/>
          <w:b/>
          <w:caps/>
          <w:sz w:val="20"/>
          <w:szCs w:val="20"/>
        </w:rPr>
      </w:pPr>
      <w:r>
        <w:rPr>
          <w:rFonts w:ascii="Times New Roman" w:hAnsi="Times New Roman"/>
          <w:sz w:val="24"/>
        </w:rPr>
        <w:t xml:space="preserve">The Framework Agreement on the implementation of the Second </w:t>
      </w:r>
      <w:proofErr w:type="gramStart"/>
      <w:r>
        <w:rPr>
          <w:rFonts w:ascii="Times New Roman" w:hAnsi="Times New Roman"/>
          <w:sz w:val="24"/>
        </w:rPr>
        <w:t>Swiss-Hungarian</w:t>
      </w:r>
      <w:proofErr w:type="gramEnd"/>
      <w:r>
        <w:rPr>
          <w:rFonts w:ascii="Times New Roman" w:hAnsi="Times New Roman"/>
          <w:sz w:val="24"/>
        </w:rPr>
        <w:t xml:space="preserve"> Cooperation Programme (hereinafter: “Cooperation Programme”) was promulgated by Government Decree 507/2022 (XII. 13.), which announced the framework agreement concluded between the Swiss Federal Council and the Government of Hungary on the implementation of the Second Period </w:t>
      </w:r>
      <w:r>
        <w:rPr>
          <w:rFonts w:ascii="Times New Roman" w:hAnsi="Times New Roman"/>
          <w:sz w:val="24"/>
        </w:rPr>
        <w:lastRenderedPageBreak/>
        <w:t xml:space="preserve">of the Swiss Contribution, aimed at reducing economic and social disparities within the European Union in selected Member States. </w:t>
      </w:r>
    </w:p>
    <w:p w14:paraId="657E57EB" w14:textId="36132BF6" w:rsidR="00F24B66" w:rsidRPr="00766A3F" w:rsidRDefault="00F24B66" w:rsidP="00766A3F">
      <w:pPr>
        <w:pStyle w:val="Listaszerbekezds"/>
        <w:numPr>
          <w:ilvl w:val="0"/>
          <w:numId w:val="14"/>
        </w:numPr>
        <w:spacing w:before="240" w:after="240" w:line="240" w:lineRule="auto"/>
        <w:ind w:left="357" w:hanging="357"/>
        <w:jc w:val="both"/>
        <w:rPr>
          <w:rFonts w:ascii="Times New Roman" w:hAnsi="Times New Roman" w:cs="Times New Roman"/>
          <w:b/>
          <w:sz w:val="24"/>
        </w:rPr>
      </w:pPr>
      <w:r>
        <w:rPr>
          <w:rFonts w:ascii="Times New Roman" w:hAnsi="Times New Roman"/>
          <w:sz w:val="24"/>
        </w:rPr>
        <w:t>Annex 1, chapter 3.3 (ii) of the Framework Agreement defines cooperation in the field of research and innovation as a thematic area and, in this context, establishes the “Research Programme Hungary” (hereinafter: “Research Programme”) as an aid measure.</w:t>
      </w:r>
    </w:p>
    <w:p w14:paraId="7F52F035" w14:textId="058ED4AE" w:rsidR="00F24B66" w:rsidRPr="00766A3F" w:rsidRDefault="00F24B66" w:rsidP="00183310">
      <w:pPr>
        <w:pStyle w:val="Listaszerbekezds"/>
        <w:numPr>
          <w:ilvl w:val="0"/>
          <w:numId w:val="14"/>
        </w:numPr>
        <w:spacing w:before="240" w:after="240" w:line="240" w:lineRule="auto"/>
        <w:jc w:val="both"/>
        <w:rPr>
          <w:rFonts w:ascii="Times New Roman" w:hAnsi="Times New Roman" w:cs="Times New Roman"/>
          <w:sz w:val="24"/>
        </w:rPr>
      </w:pPr>
      <w:r>
        <w:rPr>
          <w:rFonts w:ascii="Times New Roman" w:hAnsi="Times New Roman"/>
          <w:sz w:val="24"/>
        </w:rPr>
        <w:t>The Research Programme aims to enhance Hungary’s economic growth and competitiveness by strengthening the research excellence and innovation capacity of Hungarian research institutes, universities, and enterprises, as well as by promoting research and innovation cooperation with international partners. The components of the Research Programme reinforce the links between Hungarian research and innovation communities and the leading research, development and innovation actors and networks of the European Research Area while improving alignment with the policy objectives of the European Research Area. The Call for Applications titled “SM02-RES-PC3-C - Support for Cooperation between Research Infrastructures” (hereinafter: Call) is intended for the implementation of component element 3 of the Research Programme.</w:t>
      </w:r>
    </w:p>
    <w:p w14:paraId="4DCED9B5" w14:textId="445751E9" w:rsidR="00F24B66" w:rsidRPr="00766A3F" w:rsidRDefault="00F24B66" w:rsidP="00766A3F">
      <w:pPr>
        <w:pStyle w:val="Listaszerbekezds"/>
        <w:numPr>
          <w:ilvl w:val="0"/>
          <w:numId w:val="14"/>
        </w:numPr>
        <w:spacing w:before="240" w:after="240" w:line="240" w:lineRule="auto"/>
        <w:ind w:left="357" w:hanging="357"/>
        <w:jc w:val="both"/>
        <w:rPr>
          <w:rFonts w:ascii="Times New Roman" w:hAnsi="Times New Roman" w:cs="Times New Roman"/>
          <w:sz w:val="24"/>
        </w:rPr>
      </w:pPr>
      <w:r>
        <w:rPr>
          <w:rFonts w:ascii="Times New Roman" w:hAnsi="Times New Roman"/>
          <w:sz w:val="24"/>
        </w:rPr>
        <w:t>The Framework Agreement designates the National Research, Development and Innovation Office as the Programme Operator of the Research Programme.</w:t>
      </w:r>
    </w:p>
    <w:p w14:paraId="4DE65188" w14:textId="4EF00619" w:rsidR="00CB7F8E" w:rsidRPr="00106F7F" w:rsidRDefault="005F1AAF" w:rsidP="00CA63D0">
      <w:pPr>
        <w:pStyle w:val="Listaszerbekezds"/>
        <w:numPr>
          <w:ilvl w:val="0"/>
          <w:numId w:val="14"/>
        </w:numPr>
        <w:spacing w:before="240" w:after="240" w:line="240" w:lineRule="auto"/>
        <w:ind w:left="357" w:hanging="357"/>
        <w:jc w:val="both"/>
        <w:rPr>
          <w:rFonts w:ascii="Times New Roman" w:hAnsi="Times New Roman" w:cs="Times New Roman"/>
          <w:b/>
          <w:caps/>
          <w:sz w:val="20"/>
          <w:szCs w:val="20"/>
        </w:rPr>
      </w:pPr>
      <w:r>
        <w:rPr>
          <w:rFonts w:ascii="Times New Roman" w:hAnsi="Times New Roman"/>
          <w:sz w:val="24"/>
        </w:rPr>
        <w:t>The conditions for the implementation of the Cooperation Programme are defined in the Grant Agreement concluded on 8 November 2023, between the Swiss State Secretariat for Economic Affairs and the National Implementing Authority (hereinafter referred to as “NIH”), whereas the conditions for the implementation of the Research Programme are set out in the Implementation Agreement (hereinafter referred to as the “Implementation Agreement”) concluded on 13 December 2023, between the NIH, the PO and IB.</w:t>
      </w:r>
    </w:p>
    <w:p w14:paraId="4229BB81" w14:textId="661291DA" w:rsidR="005F1AAF" w:rsidRPr="006D4AC8" w:rsidRDefault="008E5299" w:rsidP="006D4AC8">
      <w:pPr>
        <w:pStyle w:val="Listaszerbekezds"/>
        <w:numPr>
          <w:ilvl w:val="0"/>
          <w:numId w:val="14"/>
        </w:numPr>
        <w:spacing w:before="240" w:after="240" w:line="240" w:lineRule="auto"/>
        <w:ind w:left="357" w:hanging="357"/>
        <w:jc w:val="both"/>
        <w:rPr>
          <w:rFonts w:ascii="Times New Roman" w:hAnsi="Times New Roman" w:cs="Times New Roman"/>
          <w:sz w:val="24"/>
        </w:rPr>
      </w:pPr>
      <w:r>
        <w:rPr>
          <w:rFonts w:ascii="Times New Roman" w:hAnsi="Times New Roman"/>
          <w:sz w:val="24"/>
        </w:rPr>
        <w:t>To fulfil the obligations set out in the Implementation Agreement, the PO published the Call within the framework of the Research Programme on ......... 2025. The Beneficiary applied for aid with its application registered under number .........., confirmed to be received on ..........</w:t>
      </w:r>
    </w:p>
    <w:p w14:paraId="72C77F33" w14:textId="33DCD348" w:rsidR="009F2FE4" w:rsidRPr="006D4AC8" w:rsidRDefault="008D0372" w:rsidP="00CA63D0">
      <w:pPr>
        <w:pStyle w:val="Listaszerbekezds"/>
        <w:spacing w:before="240" w:after="240" w:line="240" w:lineRule="auto"/>
        <w:ind w:left="360"/>
        <w:jc w:val="both"/>
        <w:rPr>
          <w:rFonts w:ascii="Times New Roman" w:hAnsi="Times New Roman" w:cs="Times New Roman"/>
          <w:sz w:val="24"/>
        </w:rPr>
      </w:pPr>
      <w:proofErr w:type="gramStart"/>
      <w:r>
        <w:rPr>
          <w:rFonts w:ascii="Times New Roman" w:hAnsi="Times New Roman"/>
          <w:sz w:val="24"/>
        </w:rPr>
        <w:t>In order to</w:t>
      </w:r>
      <w:proofErr w:type="gramEnd"/>
      <w:r>
        <w:rPr>
          <w:rFonts w:ascii="Times New Roman" w:hAnsi="Times New Roman"/>
          <w:sz w:val="24"/>
        </w:rPr>
        <w:t xml:space="preserve"> implement the component element ......... (hereinafter referred to as the “component element”) presented in the application, the PO, by its award decision dated ........., awards the Beneficiary a grant aid, subject to the conditions set out in this Grant Agreement.</w:t>
      </w:r>
    </w:p>
    <w:p w14:paraId="666D9157" w14:textId="2129D590" w:rsidR="005A45C2" w:rsidRPr="00CA7A4E" w:rsidRDefault="005A45C2" w:rsidP="00CA63D0">
      <w:pPr>
        <w:pStyle w:val="Listaszerbekezds"/>
        <w:numPr>
          <w:ilvl w:val="0"/>
          <w:numId w:val="14"/>
        </w:numPr>
        <w:spacing w:before="240" w:after="240" w:line="240" w:lineRule="auto"/>
        <w:jc w:val="both"/>
        <w:rPr>
          <w:rFonts w:ascii="Times New Roman" w:hAnsi="Times New Roman" w:cs="Times New Roman"/>
          <w:sz w:val="24"/>
        </w:rPr>
      </w:pPr>
      <w:r>
        <w:rPr>
          <w:rFonts w:ascii="Times New Roman" w:hAnsi="Times New Roman"/>
          <w:sz w:val="24"/>
        </w:rPr>
        <w:t>The Implementation Agreement defines the programme-level tasks, rights and obligations of the PO.</w:t>
      </w:r>
    </w:p>
    <w:p w14:paraId="27BE21FE" w14:textId="49985F02" w:rsidR="00CA7A4E" w:rsidRDefault="007831BD" w:rsidP="00CA63D0">
      <w:pPr>
        <w:pStyle w:val="Listaszerbekezds"/>
        <w:numPr>
          <w:ilvl w:val="0"/>
          <w:numId w:val="14"/>
        </w:numPr>
        <w:spacing w:before="240" w:after="240" w:line="240" w:lineRule="auto"/>
        <w:jc w:val="both"/>
        <w:rPr>
          <w:rFonts w:ascii="Times New Roman" w:hAnsi="Times New Roman" w:cs="Times New Roman"/>
          <w:sz w:val="24"/>
          <w:szCs w:val="24"/>
        </w:rPr>
      </w:pPr>
      <w:r>
        <w:rPr>
          <w:rFonts w:ascii="Times New Roman" w:hAnsi="Times New Roman"/>
          <w:sz w:val="24"/>
        </w:rPr>
        <w:t>The financial resources for this Grant Agreement are provided under Annex 1, Chapter XIX (Union Developments), Title 3 (Centrally Managed Budget Appropriations), Subtitle 5 (</w:t>
      </w:r>
      <w:proofErr w:type="gramStart"/>
      <w:r>
        <w:rPr>
          <w:rFonts w:ascii="Times New Roman" w:hAnsi="Times New Roman"/>
          <w:sz w:val="24"/>
        </w:rPr>
        <w:t>Swiss-Hungarian</w:t>
      </w:r>
      <w:proofErr w:type="gramEnd"/>
      <w:r>
        <w:rPr>
          <w:rFonts w:ascii="Times New Roman" w:hAnsi="Times New Roman"/>
          <w:sz w:val="24"/>
        </w:rPr>
        <w:t xml:space="preserve"> Cooperation Programme II) of the Act on the central budget in force.</w:t>
      </w:r>
    </w:p>
    <w:p w14:paraId="4A279115" w14:textId="77777777" w:rsidR="00E24132" w:rsidRDefault="00E24132" w:rsidP="00902543">
      <w:pPr>
        <w:pStyle w:val="Listaszerbekezds"/>
        <w:spacing w:before="240" w:after="240" w:line="240" w:lineRule="auto"/>
        <w:ind w:left="360"/>
        <w:jc w:val="both"/>
        <w:rPr>
          <w:rFonts w:ascii="Times New Roman" w:hAnsi="Times New Roman" w:cs="Times New Roman"/>
          <w:sz w:val="24"/>
          <w:szCs w:val="24"/>
        </w:rPr>
      </w:pPr>
    </w:p>
    <w:p w14:paraId="0795AF63" w14:textId="77777777" w:rsidR="00965E05" w:rsidRPr="00181937" w:rsidRDefault="00965E05" w:rsidP="00CA63D0">
      <w:pPr>
        <w:pStyle w:val="Cmsor1"/>
        <w:keepNext w:val="0"/>
        <w:pageBreakBefore w:val="0"/>
        <w:spacing w:before="240"/>
        <w:ind w:left="0" w:firstLine="0"/>
        <w:rPr>
          <w:rFonts w:ascii="Times New Roman" w:hAnsi="Times New Roman" w:cs="Times New Roman"/>
        </w:rPr>
      </w:pPr>
      <w:bookmarkStart w:id="0" w:name="_Toc288861193"/>
      <w:r>
        <w:rPr>
          <w:rFonts w:ascii="Times New Roman" w:hAnsi="Times New Roman"/>
        </w:rPr>
        <w:t>Specific Terms and Conditions</w:t>
      </w:r>
    </w:p>
    <w:p w14:paraId="14761028" w14:textId="51B0D079" w:rsidR="00965E05" w:rsidRDefault="00965E05" w:rsidP="00CA63D0">
      <w:pPr>
        <w:spacing w:before="240" w:after="240"/>
        <w:rPr>
          <w:rFonts w:ascii="Times New Roman" w:hAnsi="Times New Roman" w:cs="Times New Roman"/>
          <w:sz w:val="24"/>
          <w:szCs w:val="24"/>
        </w:rPr>
      </w:pPr>
      <w:bookmarkStart w:id="1" w:name="_Ref323218545"/>
      <w:bookmarkStart w:id="2" w:name="_Ref323218573"/>
      <w:bookmarkStart w:id="3" w:name="_Toc346795061"/>
      <w:bookmarkStart w:id="4" w:name="_Toc346795055"/>
      <w:bookmarkEnd w:id="0"/>
      <w:r>
        <w:rPr>
          <w:rFonts w:ascii="Times New Roman" w:hAnsi="Times New Roman"/>
          <w:sz w:val="24"/>
        </w:rPr>
        <w:t>These Specific Terms and Conditions lay down specific rules and possible derogations not provided for in the General Terms and Conditions attached as Annex 1 to this Grant Agreement. In matters not covered by the Specific Terms and Conditions, the Parties agree to be bound by the provisions of the General Terms and Conditions and in the other annexes to the Grant Agreement.</w:t>
      </w:r>
    </w:p>
    <w:p w14:paraId="6E733150" w14:textId="77777777" w:rsidR="00E24132" w:rsidRPr="00181937" w:rsidRDefault="00E24132" w:rsidP="00CA63D0">
      <w:pPr>
        <w:spacing w:before="240" w:after="240"/>
        <w:rPr>
          <w:rFonts w:ascii="Times New Roman" w:hAnsi="Times New Roman" w:cs="Times New Roman"/>
          <w:sz w:val="24"/>
          <w:szCs w:val="24"/>
        </w:rPr>
      </w:pPr>
    </w:p>
    <w:p w14:paraId="105681EF" w14:textId="6FBE89A8" w:rsidR="00965E05" w:rsidRPr="00181937" w:rsidRDefault="00965E05" w:rsidP="00693507">
      <w:pPr>
        <w:pStyle w:val="Cmsor2"/>
        <w:numPr>
          <w:ilvl w:val="0"/>
          <w:numId w:val="29"/>
        </w:numPr>
        <w:spacing w:after="240"/>
        <w:ind w:hanging="765"/>
        <w:rPr>
          <w:rFonts w:ascii="Times New Roman" w:hAnsi="Times New Roman" w:cs="Times New Roman"/>
          <w:color w:val="auto"/>
        </w:rPr>
      </w:pPr>
      <w:r>
        <w:rPr>
          <w:rFonts w:ascii="Times New Roman" w:hAnsi="Times New Roman"/>
        </w:rPr>
        <w:t>Purpose of the Grant Agreement</w:t>
      </w:r>
      <w:bookmarkEnd w:id="1"/>
      <w:bookmarkEnd w:id="2"/>
      <w:bookmarkEnd w:id="3"/>
    </w:p>
    <w:p w14:paraId="61C37887" w14:textId="7D914C82" w:rsidR="00965E05" w:rsidRPr="005B49AB" w:rsidRDefault="00965E05" w:rsidP="00CA63D0">
      <w:pPr>
        <w:pStyle w:val="Stlus2"/>
        <w:numPr>
          <w:ilvl w:val="0"/>
          <w:numId w:val="26"/>
        </w:numPr>
        <w:spacing w:after="240"/>
        <w:ind w:left="426" w:hanging="426"/>
        <w:rPr>
          <w:rFonts w:ascii="Times New Roman" w:hAnsi="Times New Roman" w:cs="Times New Roman"/>
          <w:sz w:val="24"/>
          <w:szCs w:val="24"/>
        </w:rPr>
      </w:pPr>
      <w:r>
        <w:rPr>
          <w:rFonts w:ascii="Times New Roman" w:hAnsi="Times New Roman"/>
          <w:sz w:val="24"/>
        </w:rPr>
        <w:lastRenderedPageBreak/>
        <w:t>The present Grant Agreement sets out the rights and obligations of the PO, the Beneficiary and the IB for the implementation of the following component element, and provides for the procedures for the disbursement of the grant aid to the Beneficiary for the proper and efficient performance of the tasks related to the implementation of the component element:</w:t>
      </w:r>
    </w:p>
    <w:p w14:paraId="22D962BC" w14:textId="4A310C8B" w:rsidR="0063084A" w:rsidRDefault="0063084A" w:rsidP="00CA63D0">
      <w:pPr>
        <w:pStyle w:val="Stlus2"/>
        <w:tabs>
          <w:tab w:val="clear" w:pos="360"/>
        </w:tabs>
        <w:spacing w:after="240"/>
        <w:ind w:left="426" w:firstLine="0"/>
        <w:rPr>
          <w:rFonts w:ascii="Times New Roman" w:hAnsi="Times New Roman" w:cs="Times New Roman"/>
          <w:sz w:val="24"/>
          <w:szCs w:val="24"/>
        </w:rPr>
      </w:pPr>
      <w:r>
        <w:rPr>
          <w:rFonts w:ascii="Times New Roman" w:hAnsi="Times New Roman"/>
          <w:sz w:val="24"/>
        </w:rPr>
        <w:t>Programme name: Research Programme Hungary</w:t>
      </w:r>
    </w:p>
    <w:p w14:paraId="170905BA" w14:textId="207A38E5" w:rsidR="00B76532" w:rsidRPr="00106F7F" w:rsidRDefault="0063084A" w:rsidP="00CA63D0">
      <w:pPr>
        <w:pStyle w:val="Stlus2"/>
        <w:tabs>
          <w:tab w:val="left" w:pos="426"/>
        </w:tabs>
        <w:spacing w:after="240"/>
        <w:ind w:left="426" w:firstLine="0"/>
        <w:rPr>
          <w:rFonts w:ascii="Times New Roman" w:hAnsi="Times New Roman" w:cs="Times New Roman"/>
          <w:sz w:val="24"/>
          <w:szCs w:val="24"/>
        </w:rPr>
      </w:pPr>
      <w:r>
        <w:rPr>
          <w:rFonts w:ascii="Times New Roman" w:hAnsi="Times New Roman"/>
          <w:sz w:val="24"/>
        </w:rPr>
        <w:t xml:space="preserve">Programme component name: </w:t>
      </w:r>
      <w:r>
        <w:t xml:space="preserve"> </w:t>
      </w:r>
      <w:r>
        <w:rPr>
          <w:rFonts w:ascii="Times New Roman" w:hAnsi="Times New Roman"/>
          <w:sz w:val="24"/>
        </w:rPr>
        <w:t>Support for Cooperation between Research Infrastructures</w:t>
      </w:r>
    </w:p>
    <w:p w14:paraId="190A616B" w14:textId="0BE5679C" w:rsidR="00221047" w:rsidRPr="00ED44A8" w:rsidRDefault="0063084A" w:rsidP="00ED44A8">
      <w:pPr>
        <w:pStyle w:val="Stlus2"/>
        <w:tabs>
          <w:tab w:val="left" w:pos="426"/>
        </w:tabs>
        <w:spacing w:after="240"/>
        <w:ind w:left="426" w:firstLine="0"/>
        <w:rPr>
          <w:rFonts w:ascii="Times New Roman" w:hAnsi="Times New Roman" w:cs="Times New Roman"/>
          <w:sz w:val="24"/>
          <w:szCs w:val="24"/>
        </w:rPr>
      </w:pPr>
      <w:r>
        <w:rPr>
          <w:rFonts w:ascii="Times New Roman" w:hAnsi="Times New Roman"/>
          <w:sz w:val="24"/>
        </w:rPr>
        <w:t>Programme component code: SM02-RES-PC3</w:t>
      </w:r>
    </w:p>
    <w:p w14:paraId="4FFEA847" w14:textId="5F746354" w:rsidR="00200DDB" w:rsidRDefault="003C1305" w:rsidP="00CA63D0">
      <w:pPr>
        <w:pStyle w:val="Stlus2"/>
        <w:tabs>
          <w:tab w:val="clear" w:pos="360"/>
        </w:tabs>
        <w:spacing w:after="240"/>
        <w:ind w:left="0" w:firstLine="426"/>
        <w:rPr>
          <w:rFonts w:ascii="Times New Roman" w:hAnsi="Times New Roman" w:cs="Times New Roman"/>
          <w:sz w:val="24"/>
          <w:szCs w:val="24"/>
        </w:rPr>
      </w:pPr>
      <w:r>
        <w:rPr>
          <w:rFonts w:ascii="Times New Roman" w:hAnsi="Times New Roman"/>
          <w:sz w:val="24"/>
        </w:rPr>
        <w:t>Component element code: .........</w:t>
      </w:r>
    </w:p>
    <w:p w14:paraId="13B99B6A" w14:textId="0F1372E6" w:rsidR="00221047" w:rsidRDefault="003C1305" w:rsidP="00CA63D0">
      <w:pPr>
        <w:pStyle w:val="Stlus2"/>
        <w:tabs>
          <w:tab w:val="clear" w:pos="360"/>
        </w:tabs>
        <w:spacing w:after="240"/>
        <w:ind w:left="0" w:firstLine="426"/>
        <w:rPr>
          <w:rFonts w:ascii="Times New Roman" w:hAnsi="Times New Roman" w:cs="Times New Roman"/>
          <w:b/>
          <w:sz w:val="24"/>
          <w:szCs w:val="24"/>
        </w:rPr>
      </w:pPr>
      <w:r>
        <w:rPr>
          <w:rFonts w:ascii="Times New Roman" w:hAnsi="Times New Roman"/>
          <w:sz w:val="24"/>
        </w:rPr>
        <w:t>Component element title: .........</w:t>
      </w:r>
    </w:p>
    <w:p w14:paraId="09B4A3CA" w14:textId="399F957C" w:rsidR="00EF06A6" w:rsidRPr="000A117C" w:rsidRDefault="00EF06A6" w:rsidP="00CA63D0">
      <w:pPr>
        <w:pStyle w:val="Listaszerbekezds"/>
        <w:numPr>
          <w:ilvl w:val="0"/>
          <w:numId w:val="26"/>
        </w:numPr>
        <w:spacing w:before="240" w:after="240" w:line="240" w:lineRule="auto"/>
        <w:ind w:left="426" w:hanging="426"/>
        <w:jc w:val="both"/>
        <w:rPr>
          <w:rFonts w:ascii="Times New Roman" w:hAnsi="Times New Roman" w:cs="Times New Roman"/>
          <w:sz w:val="24"/>
        </w:rPr>
      </w:pPr>
      <w:r>
        <w:rPr>
          <w:rFonts w:ascii="Times New Roman" w:hAnsi="Times New Roman"/>
          <w:sz w:val="24"/>
        </w:rPr>
        <w:t>Classification of the eligible activity by government function: 049020 Innovation linked to R&amp;D activities</w:t>
      </w:r>
    </w:p>
    <w:p w14:paraId="16648B5D" w14:textId="68DE21BB" w:rsidR="008309BD" w:rsidRDefault="008309BD" w:rsidP="00CA63D0">
      <w:pPr>
        <w:pStyle w:val="Stlus2"/>
        <w:numPr>
          <w:ilvl w:val="0"/>
          <w:numId w:val="26"/>
        </w:numPr>
        <w:spacing w:after="240"/>
        <w:ind w:left="426" w:hanging="426"/>
        <w:rPr>
          <w:rFonts w:ascii="Times New Roman" w:hAnsi="Times New Roman" w:cs="Times New Roman"/>
          <w:sz w:val="24"/>
          <w:szCs w:val="24"/>
        </w:rPr>
      </w:pPr>
      <w:r>
        <w:rPr>
          <w:rFonts w:ascii="Times New Roman" w:hAnsi="Times New Roman"/>
          <w:sz w:val="24"/>
        </w:rPr>
        <w:t xml:space="preserve">By signing this Grant Agreement, the Beneficiary undertakes to implement the component element in accordance with the applicable laws, with due diligence, efficiency and care, under the terms and conditions set out in Government Decree 563/2022 (XII. 23.) on the implementation of the Second </w:t>
      </w:r>
      <w:proofErr w:type="gramStart"/>
      <w:r>
        <w:rPr>
          <w:rFonts w:ascii="Times New Roman" w:hAnsi="Times New Roman"/>
          <w:sz w:val="24"/>
        </w:rPr>
        <w:t>Swiss-Hungarian</w:t>
      </w:r>
      <w:proofErr w:type="gramEnd"/>
      <w:r>
        <w:rPr>
          <w:rFonts w:ascii="Times New Roman" w:hAnsi="Times New Roman"/>
          <w:sz w:val="24"/>
        </w:rPr>
        <w:t xml:space="preserve"> Cooperation Programme (hereinafter: “Decree”), as well as other applicable laws. The Beneficiary commits to implement the activities and deliver the expected results as described in its application specified in point 6 of the Preamble.</w:t>
      </w:r>
    </w:p>
    <w:p w14:paraId="5A95512C" w14:textId="77777777" w:rsidR="005E3EB4" w:rsidRPr="008309BD" w:rsidRDefault="005E3EB4" w:rsidP="006D4AC8">
      <w:pPr>
        <w:pStyle w:val="Stlus2"/>
        <w:tabs>
          <w:tab w:val="clear" w:pos="360"/>
        </w:tabs>
        <w:spacing w:after="240"/>
        <w:rPr>
          <w:rFonts w:ascii="Times New Roman" w:hAnsi="Times New Roman" w:cs="Times New Roman"/>
          <w:sz w:val="24"/>
          <w:szCs w:val="24"/>
        </w:rPr>
      </w:pPr>
    </w:p>
    <w:p w14:paraId="261029F3" w14:textId="2C5F0C6E" w:rsidR="00BE7C84" w:rsidRDefault="00BE7C84" w:rsidP="00693507">
      <w:pPr>
        <w:pStyle w:val="Cmsor2"/>
        <w:numPr>
          <w:ilvl w:val="0"/>
          <w:numId w:val="29"/>
        </w:numPr>
        <w:spacing w:after="240"/>
        <w:ind w:hanging="623"/>
        <w:rPr>
          <w:rFonts w:ascii="Times New Roman" w:hAnsi="Times New Roman" w:cs="Times New Roman"/>
        </w:rPr>
      </w:pPr>
      <w:r>
        <w:rPr>
          <w:rFonts w:ascii="Times New Roman" w:hAnsi="Times New Roman"/>
        </w:rPr>
        <w:t>Scope of the Grant Agreement and timetable for the implementation of the component element</w:t>
      </w:r>
    </w:p>
    <w:p w14:paraId="02E04EC6" w14:textId="41AF5F08" w:rsidR="00BE7C84" w:rsidRDefault="00BE7C84" w:rsidP="00CA63D0">
      <w:pPr>
        <w:pStyle w:val="Stlus2"/>
        <w:tabs>
          <w:tab w:val="clear" w:pos="360"/>
        </w:tabs>
        <w:spacing w:after="240"/>
        <w:ind w:left="0" w:firstLine="0"/>
        <w:rPr>
          <w:rFonts w:ascii="Times New Roman" w:hAnsi="Times New Roman" w:cs="Times New Roman"/>
          <w:sz w:val="24"/>
          <w:szCs w:val="24"/>
        </w:rPr>
      </w:pPr>
      <w:r>
        <w:rPr>
          <w:rFonts w:ascii="Times New Roman" w:hAnsi="Times New Roman"/>
          <w:sz w:val="24"/>
        </w:rPr>
        <w:t xml:space="preserve">This Grant Agreement shall enter into force on the date of signature by the last signatory of the Parties and shall expire </w:t>
      </w:r>
      <w:r w:rsidRPr="00451A97">
        <w:rPr>
          <w:rFonts w:ascii="Times New Roman" w:hAnsi="Times New Roman"/>
          <w:sz w:val="24"/>
        </w:rPr>
        <w:t>upon acceptance of the final maintenance report by the PO,</w:t>
      </w:r>
      <w:r>
        <w:rPr>
          <w:rFonts w:ascii="Times New Roman" w:hAnsi="Times New Roman"/>
          <w:sz w:val="24"/>
        </w:rPr>
        <w:t xml:space="preserve"> </w:t>
      </w:r>
      <w:proofErr w:type="gramStart"/>
      <w:r>
        <w:rPr>
          <w:rFonts w:ascii="Times New Roman" w:hAnsi="Times New Roman"/>
          <w:sz w:val="24"/>
        </w:rPr>
        <w:t>with the exception of</w:t>
      </w:r>
      <w:proofErr w:type="gramEnd"/>
      <w:r>
        <w:rPr>
          <w:rFonts w:ascii="Times New Roman" w:hAnsi="Times New Roman"/>
          <w:sz w:val="24"/>
        </w:rPr>
        <w:t xml:space="preserve"> the obligation to retain the official documentation of the component element.</w:t>
      </w:r>
    </w:p>
    <w:p w14:paraId="780D85A6" w14:textId="1CC11EE8"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bookmarkStart w:id="5" w:name="_Ref172626222"/>
      <w:bookmarkStart w:id="6" w:name="_Ref63492387"/>
      <w:r>
        <w:rPr>
          <w:rFonts w:ascii="Times New Roman" w:hAnsi="Times New Roman"/>
          <w:i w:val="0"/>
          <w:sz w:val="24"/>
        </w:rPr>
        <w:t>Start and end of the component element</w:t>
      </w:r>
      <w:bookmarkEnd w:id="5"/>
      <w:r>
        <w:rPr>
          <w:rFonts w:ascii="Times New Roman" w:hAnsi="Times New Roman"/>
          <w:i w:val="0"/>
          <w:sz w:val="24"/>
        </w:rPr>
        <w:t xml:space="preserve"> </w:t>
      </w:r>
      <w:bookmarkEnd w:id="6"/>
    </w:p>
    <w:p w14:paraId="0F4D416C" w14:textId="1E8F76FF"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Pr>
          <w:rFonts w:ascii="Times New Roman" w:hAnsi="Times New Roman"/>
          <w:sz w:val="24"/>
        </w:rPr>
        <w:t>(Planned) start date of the component element: ......... In case the start date deviates from the scheduled date, the Beneficiary shall notify the IB within 5 working days.</w:t>
      </w:r>
    </w:p>
    <w:p w14:paraId="0DCDB435" w14:textId="676C520A" w:rsidR="00FC48C2" w:rsidRPr="000B36A6" w:rsidRDefault="00FC48C2" w:rsidP="00CA63D0">
      <w:pPr>
        <w:pStyle w:val="Stlus2"/>
        <w:numPr>
          <w:ilvl w:val="0"/>
          <w:numId w:val="12"/>
        </w:numPr>
        <w:spacing w:after="240"/>
        <w:ind w:left="425" w:hanging="425"/>
        <w:rPr>
          <w:rFonts w:ascii="Times New Roman" w:hAnsi="Times New Roman" w:cs="Times New Roman"/>
          <w:sz w:val="24"/>
          <w:szCs w:val="24"/>
        </w:rPr>
      </w:pPr>
      <w:r>
        <w:rPr>
          <w:rFonts w:ascii="Times New Roman" w:hAnsi="Times New Roman"/>
          <w:sz w:val="24"/>
        </w:rPr>
        <w:t>(Planned) end date of the component element: ......... If the end date of the component element deviates from the scheduled date, the Beneficiary shall notify the IB within 5 working days.</w:t>
      </w:r>
    </w:p>
    <w:p w14:paraId="27870B6E" w14:textId="77777777" w:rsidR="00FC48C2"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Pr>
          <w:rFonts w:ascii="Times New Roman" w:hAnsi="Times New Roman"/>
          <w:i w:val="0"/>
          <w:sz w:val="24"/>
        </w:rPr>
        <w:t>Eligibility of costs</w:t>
      </w:r>
    </w:p>
    <w:p w14:paraId="3CB85AC3" w14:textId="66A42F03" w:rsidR="00FC48C2" w:rsidRPr="000B36A6" w:rsidRDefault="00FC48C2" w:rsidP="00CA63D0">
      <w:pPr>
        <w:pStyle w:val="Stlus2"/>
        <w:numPr>
          <w:ilvl w:val="0"/>
          <w:numId w:val="23"/>
        </w:numPr>
        <w:spacing w:after="240"/>
        <w:ind w:left="425" w:hanging="425"/>
        <w:rPr>
          <w:rFonts w:ascii="Times New Roman" w:hAnsi="Times New Roman" w:cs="Times New Roman"/>
          <w:sz w:val="24"/>
          <w:szCs w:val="24"/>
        </w:rPr>
      </w:pPr>
      <w:r>
        <w:rPr>
          <w:rFonts w:ascii="Times New Roman" w:hAnsi="Times New Roman"/>
          <w:sz w:val="24"/>
        </w:rPr>
        <w:t>The start date for the eligibility of component element costs: .............................. From this date, costs incurred within the component element are eligible for reimbursement.</w:t>
      </w:r>
    </w:p>
    <w:p w14:paraId="46CEF475" w14:textId="532A0F52" w:rsidR="009C5347" w:rsidRPr="00CA5F9F" w:rsidRDefault="00FC48C2" w:rsidP="00CA63D0">
      <w:pPr>
        <w:pStyle w:val="Stlus2"/>
        <w:numPr>
          <w:ilvl w:val="0"/>
          <w:numId w:val="23"/>
        </w:numPr>
        <w:spacing w:after="240"/>
        <w:ind w:left="425" w:hanging="425"/>
        <w:rPr>
          <w:rFonts w:ascii="Times New Roman" w:hAnsi="Times New Roman" w:cs="Times New Roman"/>
          <w:sz w:val="24"/>
          <w:szCs w:val="24"/>
        </w:rPr>
      </w:pPr>
      <w:r>
        <w:rPr>
          <w:rFonts w:ascii="Times New Roman" w:hAnsi="Times New Roman"/>
          <w:sz w:val="24"/>
        </w:rPr>
        <w:t>The end date for the eligibility of component element costs: ......... Costs incurred within the component element up to this date are eligible for reimbursement. The final eligibility date for costs, in terms of audits, reporting and evaluation, is the deadline for submitting the final report.</w:t>
      </w:r>
    </w:p>
    <w:p w14:paraId="62D7A495" w14:textId="6D4615C7" w:rsidR="0025242A" w:rsidRPr="00104701" w:rsidRDefault="00FC48C2" w:rsidP="00CA63D0">
      <w:pPr>
        <w:pStyle w:val="Stlus3"/>
        <w:numPr>
          <w:ilvl w:val="1"/>
          <w:numId w:val="29"/>
        </w:numPr>
        <w:spacing w:after="240"/>
        <w:ind w:left="1134" w:hanging="1134"/>
        <w:rPr>
          <w:rFonts w:ascii="Times New Roman" w:hAnsi="Times New Roman" w:cs="Times New Roman"/>
          <w:i w:val="0"/>
          <w:iCs w:val="0"/>
          <w:kern w:val="0"/>
          <w:sz w:val="24"/>
          <w:szCs w:val="24"/>
        </w:rPr>
      </w:pPr>
      <w:r>
        <w:rPr>
          <w:rFonts w:ascii="Times New Roman" w:hAnsi="Times New Roman"/>
          <w:i w:val="0"/>
          <w:sz w:val="24"/>
        </w:rPr>
        <w:t>Closure of the component element</w:t>
      </w:r>
    </w:p>
    <w:p w14:paraId="79F6B98C" w14:textId="7FFB6ED2" w:rsidR="0025242A" w:rsidRPr="00B43C57" w:rsidRDefault="00FC48C2" w:rsidP="00CA63D0">
      <w:pPr>
        <w:pStyle w:val="Stlus2"/>
        <w:numPr>
          <w:ilvl w:val="0"/>
          <w:numId w:val="24"/>
        </w:numPr>
        <w:spacing w:after="240"/>
        <w:ind w:left="425" w:hanging="425"/>
        <w:rPr>
          <w:rFonts w:ascii="Times New Roman" w:hAnsi="Times New Roman" w:cs="Times New Roman"/>
          <w:sz w:val="24"/>
          <w:szCs w:val="24"/>
        </w:rPr>
      </w:pPr>
      <w:r>
        <w:rPr>
          <w:rFonts w:ascii="Times New Roman" w:hAnsi="Times New Roman"/>
          <w:sz w:val="24"/>
        </w:rPr>
        <w:lastRenderedPageBreak/>
        <w:t>The submission deadline for the final report and final payment request is 45 working days after the last reporting period.</w:t>
      </w:r>
    </w:p>
    <w:p w14:paraId="72141631" w14:textId="1E368097" w:rsidR="00FC48C2" w:rsidRPr="00ED44A8" w:rsidRDefault="00FC48C2" w:rsidP="00CA63D0">
      <w:pPr>
        <w:pStyle w:val="Stlus2"/>
        <w:numPr>
          <w:ilvl w:val="0"/>
          <w:numId w:val="24"/>
        </w:numPr>
        <w:spacing w:after="240"/>
        <w:ind w:left="425" w:hanging="425"/>
        <w:rPr>
          <w:rFonts w:ascii="Times New Roman" w:hAnsi="Times New Roman" w:cs="Times New Roman"/>
          <w:sz w:val="24"/>
          <w:szCs w:val="24"/>
        </w:rPr>
      </w:pPr>
      <w:r>
        <w:rPr>
          <w:rFonts w:ascii="Times New Roman" w:hAnsi="Times New Roman"/>
          <w:sz w:val="24"/>
        </w:rPr>
        <w:t xml:space="preserve">The closure date of the component element is the date of approval of the final report and final payment request by the PO and IB. </w:t>
      </w:r>
    </w:p>
    <w:p w14:paraId="07A43976" w14:textId="41923698" w:rsidR="00FC48C2" w:rsidRPr="00F32B8F" w:rsidRDefault="005169A5" w:rsidP="00CA63D0">
      <w:pPr>
        <w:pStyle w:val="Stlus3"/>
        <w:numPr>
          <w:ilvl w:val="1"/>
          <w:numId w:val="29"/>
        </w:numPr>
        <w:spacing w:after="240"/>
        <w:ind w:left="1134" w:hanging="1134"/>
        <w:rPr>
          <w:rFonts w:ascii="Times New Roman" w:hAnsi="Times New Roman" w:cs="Times New Roman"/>
          <w:i w:val="0"/>
          <w:iCs w:val="0"/>
          <w:kern w:val="0"/>
          <w:sz w:val="24"/>
          <w:szCs w:val="24"/>
        </w:rPr>
      </w:pPr>
      <w:r>
        <w:rPr>
          <w:rFonts w:ascii="Times New Roman" w:hAnsi="Times New Roman"/>
          <w:i w:val="0"/>
          <w:sz w:val="24"/>
        </w:rPr>
        <w:t>Maintenance and ownership</w:t>
      </w:r>
    </w:p>
    <w:p w14:paraId="2CA76D63" w14:textId="4FD4A1C0" w:rsidR="000D2622" w:rsidRPr="0015477A" w:rsidRDefault="006C25D4" w:rsidP="00CA63D0">
      <w:pPr>
        <w:pStyle w:val="Stlus2"/>
        <w:numPr>
          <w:ilvl w:val="0"/>
          <w:numId w:val="25"/>
        </w:numPr>
        <w:spacing w:after="240"/>
        <w:ind w:left="425" w:hanging="425"/>
      </w:pPr>
      <w:r>
        <w:rPr>
          <w:rFonts w:ascii="Times New Roman" w:hAnsi="Times New Roman"/>
          <w:sz w:val="24"/>
        </w:rPr>
        <w:t>The maintenance obligations and ownership rights of assets procured under the component element are governed by points I.9 and I.10 of the General Terms and Conditions (Annex 1 to this Grant Agreement), with the following derogations:</w:t>
      </w:r>
    </w:p>
    <w:p w14:paraId="1867ED43" w14:textId="17EBD78E" w:rsidR="004D7956" w:rsidRPr="0015477A" w:rsidRDefault="004D7956" w:rsidP="006D4AC8">
      <w:pPr>
        <w:pStyle w:val="Stlus2"/>
        <w:tabs>
          <w:tab w:val="clear" w:pos="360"/>
        </w:tabs>
        <w:spacing w:after="240"/>
        <w:ind w:firstLine="0"/>
        <w:rPr>
          <w:rFonts w:ascii="Times New Roman" w:hAnsi="Times New Roman" w:cs="Times New Roman"/>
          <w:sz w:val="24"/>
          <w:szCs w:val="24"/>
        </w:rPr>
      </w:pPr>
      <w:r>
        <w:rPr>
          <w:rFonts w:ascii="Times New Roman" w:hAnsi="Times New Roman"/>
          <w:sz w:val="24"/>
        </w:rPr>
        <w:t>Contrary to point I.10.1 of the General Terms and Conditions, the Beneficiary and participating partners in the implementation of the component element may, with the PO’s approval, transfer or otherwise utilize the intellectual property rights arising from research and development activities carried out under the component element.</w:t>
      </w:r>
    </w:p>
    <w:p w14:paraId="2A023E9A" w14:textId="4DB92A4B" w:rsidR="00D4714F" w:rsidRDefault="00D4714F" w:rsidP="00ED44A8">
      <w:pPr>
        <w:pStyle w:val="Stlus2"/>
        <w:numPr>
          <w:ilvl w:val="0"/>
          <w:numId w:val="35"/>
        </w:numPr>
        <w:spacing w:after="240"/>
        <w:ind w:left="426" w:hanging="426"/>
        <w:rPr>
          <w:rFonts w:ascii="Times New Roman" w:hAnsi="Times New Roman" w:cs="Times New Roman"/>
          <w:sz w:val="24"/>
          <w:szCs w:val="24"/>
        </w:rPr>
      </w:pPr>
      <w:r>
        <w:rPr>
          <w:rFonts w:ascii="Times New Roman" w:hAnsi="Times New Roman"/>
          <w:sz w:val="24"/>
        </w:rPr>
        <w:t>The Beneficiary is required to report on the fulfilment of maintenance obligations in accordance with Section I.9.8 of the General Terms and Conditions.</w:t>
      </w:r>
    </w:p>
    <w:p w14:paraId="59E83CE2" w14:textId="77777777" w:rsidR="00E24132" w:rsidRPr="00ED44A8" w:rsidRDefault="00E24132" w:rsidP="00902543">
      <w:pPr>
        <w:pStyle w:val="Stlus2"/>
        <w:tabs>
          <w:tab w:val="clear" w:pos="360"/>
        </w:tabs>
        <w:spacing w:after="240"/>
        <w:ind w:left="426" w:firstLine="0"/>
        <w:rPr>
          <w:rFonts w:ascii="Times New Roman" w:hAnsi="Times New Roman" w:cs="Times New Roman"/>
          <w:sz w:val="24"/>
          <w:szCs w:val="24"/>
        </w:rPr>
      </w:pPr>
    </w:p>
    <w:p w14:paraId="0792A35F" w14:textId="008717F2" w:rsidR="003F797C" w:rsidRPr="006D4AC8" w:rsidRDefault="003F797C" w:rsidP="00693507">
      <w:pPr>
        <w:pStyle w:val="Cmsor2"/>
        <w:numPr>
          <w:ilvl w:val="0"/>
          <w:numId w:val="29"/>
        </w:numPr>
        <w:spacing w:after="240"/>
        <w:ind w:hanging="765"/>
        <w:rPr>
          <w:rFonts w:ascii="Times New Roman" w:hAnsi="Times New Roman" w:cs="Times New Roman"/>
        </w:rPr>
      </w:pPr>
      <w:r>
        <w:rPr>
          <w:rFonts w:ascii="Times New Roman" w:hAnsi="Times New Roman"/>
        </w:rPr>
        <w:t>Other conditions imposed by the award decision (if relevant)</w:t>
      </w:r>
    </w:p>
    <w:p w14:paraId="3E617A6B" w14:textId="77777777" w:rsidR="00020C07" w:rsidRDefault="00020C07" w:rsidP="00CA63D0">
      <w:pPr>
        <w:pStyle w:val="Stlus3"/>
        <w:tabs>
          <w:tab w:val="clear" w:pos="360"/>
        </w:tabs>
        <w:spacing w:after="240"/>
        <w:ind w:left="0" w:firstLine="0"/>
        <w:rPr>
          <w:rFonts w:ascii="Times New Roman" w:hAnsi="Times New Roman" w:cs="Times New Roman"/>
          <w:iCs w:val="0"/>
          <w:kern w:val="0"/>
          <w:sz w:val="24"/>
          <w:szCs w:val="24"/>
        </w:rPr>
      </w:pPr>
    </w:p>
    <w:p w14:paraId="72131A54" w14:textId="77777777" w:rsidR="005E2443" w:rsidRDefault="005E2443" w:rsidP="00CA63D0">
      <w:pPr>
        <w:pStyle w:val="Stlus3"/>
        <w:tabs>
          <w:tab w:val="clear" w:pos="360"/>
        </w:tabs>
        <w:spacing w:after="240"/>
        <w:ind w:left="0" w:firstLine="0"/>
        <w:rPr>
          <w:rFonts w:ascii="Times New Roman" w:hAnsi="Times New Roman" w:cs="Times New Roman"/>
          <w:iCs w:val="0"/>
          <w:kern w:val="0"/>
          <w:sz w:val="24"/>
          <w:szCs w:val="24"/>
        </w:rPr>
      </w:pPr>
    </w:p>
    <w:p w14:paraId="22F3B08E" w14:textId="313641C7" w:rsidR="00965E05" w:rsidRPr="00181937" w:rsidRDefault="00965E05" w:rsidP="00693507">
      <w:pPr>
        <w:pStyle w:val="Cmsor2"/>
        <w:numPr>
          <w:ilvl w:val="0"/>
          <w:numId w:val="29"/>
        </w:numPr>
        <w:spacing w:after="240"/>
        <w:ind w:hanging="765"/>
        <w:rPr>
          <w:rFonts w:ascii="Times New Roman" w:hAnsi="Times New Roman" w:cs="Times New Roman"/>
        </w:rPr>
      </w:pPr>
      <w:r>
        <w:rPr>
          <w:rFonts w:ascii="Times New Roman" w:hAnsi="Times New Roman"/>
        </w:rPr>
        <w:t xml:space="preserve">Legislation and other documents relating to the Grant Agreement </w:t>
      </w:r>
    </w:p>
    <w:p w14:paraId="79C9056F" w14:textId="7EADBAA9" w:rsidR="00965E05" w:rsidRPr="00181937" w:rsidRDefault="00965E05" w:rsidP="00CA63D0">
      <w:pPr>
        <w:pStyle w:val="Stlus2"/>
        <w:tabs>
          <w:tab w:val="clear" w:pos="360"/>
        </w:tabs>
        <w:spacing w:after="240"/>
        <w:ind w:left="0" w:firstLine="0"/>
        <w:rPr>
          <w:rFonts w:ascii="Times New Roman" w:hAnsi="Times New Roman" w:cs="Times New Roman"/>
          <w:color w:val="000000"/>
          <w:sz w:val="24"/>
          <w:szCs w:val="24"/>
        </w:rPr>
      </w:pPr>
      <w:r>
        <w:rPr>
          <w:rFonts w:ascii="Times New Roman" w:hAnsi="Times New Roman"/>
          <w:sz w:val="24"/>
        </w:rPr>
        <w:t>The Parties acknowledge that this Grant Agreement is concluded to ensure compliance with the obligations set out in the following laws and documents:</w:t>
      </w:r>
    </w:p>
    <w:p w14:paraId="2FE268F7" w14:textId="67888973" w:rsidR="00A62901" w:rsidRPr="00502A0A" w:rsidRDefault="00CF6A4B" w:rsidP="00CA63D0">
      <w:pPr>
        <w:pStyle w:val="Stlus2"/>
        <w:numPr>
          <w:ilvl w:val="0"/>
          <w:numId w:val="22"/>
        </w:numPr>
        <w:spacing w:after="240"/>
        <w:ind w:left="425" w:hanging="425"/>
        <w:rPr>
          <w:rFonts w:ascii="Times New Roman" w:hAnsi="Times New Roman" w:cs="Times New Roman"/>
          <w:sz w:val="24"/>
          <w:szCs w:val="24"/>
        </w:rPr>
      </w:pPr>
      <w:r>
        <w:rPr>
          <w:rFonts w:ascii="Times New Roman" w:hAnsi="Times New Roman"/>
          <w:sz w:val="24"/>
        </w:rPr>
        <w:t>The Memorandum of Understanding between the European Union and the Swiss Confederation on the Swiss Contribution for reducing economic and social disparities within the EU and for cooperation in migration matters.</w:t>
      </w:r>
    </w:p>
    <w:p w14:paraId="1BE1861A" w14:textId="067E2BA4" w:rsidR="00A62901" w:rsidRPr="0015477A" w:rsidRDefault="00B06D5F" w:rsidP="00CA63D0">
      <w:pPr>
        <w:pStyle w:val="Stlus2"/>
        <w:numPr>
          <w:ilvl w:val="0"/>
          <w:numId w:val="22"/>
        </w:numPr>
        <w:spacing w:after="240"/>
        <w:ind w:left="425" w:hanging="425"/>
        <w:rPr>
          <w:rFonts w:ascii="Times New Roman" w:hAnsi="Times New Roman" w:cs="Times New Roman"/>
          <w:sz w:val="24"/>
          <w:szCs w:val="24"/>
        </w:rPr>
      </w:pPr>
      <w:r>
        <w:rPr>
          <w:rFonts w:ascii="Times New Roman" w:hAnsi="Times New Roman"/>
          <w:sz w:val="24"/>
        </w:rPr>
        <w:t xml:space="preserve">Rules on the implementation of the Second Period of the Swiss Contribution for selected Member States of the European Union with a view to reducing economic and social disparities within the European Union (hereinafter: “Rules”), issued by the Swiss Confederation, </w:t>
      </w:r>
    </w:p>
    <w:p w14:paraId="35E25A07" w14:textId="1FDD9F4D" w:rsidR="00A62901" w:rsidRPr="00502A0A" w:rsidRDefault="00CF6A4B" w:rsidP="00CA63D0">
      <w:pPr>
        <w:pStyle w:val="Stlus2"/>
        <w:numPr>
          <w:ilvl w:val="0"/>
          <w:numId w:val="22"/>
        </w:numPr>
        <w:tabs>
          <w:tab w:val="left" w:pos="2552"/>
        </w:tabs>
        <w:spacing w:after="240"/>
        <w:ind w:left="426" w:hanging="426"/>
        <w:rPr>
          <w:rFonts w:ascii="Times New Roman" w:hAnsi="Times New Roman" w:cs="Times New Roman"/>
          <w:sz w:val="24"/>
          <w:szCs w:val="24"/>
        </w:rPr>
      </w:pPr>
      <w:r>
        <w:rPr>
          <w:rFonts w:ascii="Times New Roman" w:hAnsi="Times New Roman"/>
          <w:sz w:val="24"/>
        </w:rPr>
        <w:t>Government Decree 507/2022 (XII. 13.) on the promulgation of the framework agreement concluded between the Swiss Federal Council and the Government of Hungary on the implementation of the Swiss Contribution for the selected Member States of the European Union to reduce economic and social inequalities within the European Union during the Second Period,</w:t>
      </w:r>
    </w:p>
    <w:p w14:paraId="47A49C6E" w14:textId="451E80A6" w:rsidR="00A62901" w:rsidRPr="00502A0A" w:rsidRDefault="00A62901" w:rsidP="00CA63D0">
      <w:pPr>
        <w:pStyle w:val="Stlus2"/>
        <w:numPr>
          <w:ilvl w:val="0"/>
          <w:numId w:val="22"/>
        </w:numPr>
        <w:tabs>
          <w:tab w:val="left" w:pos="567"/>
        </w:tabs>
        <w:spacing w:after="240"/>
        <w:ind w:left="426" w:hanging="426"/>
        <w:rPr>
          <w:rFonts w:ascii="Times New Roman" w:hAnsi="Times New Roman" w:cs="Times New Roman"/>
          <w:sz w:val="24"/>
          <w:szCs w:val="24"/>
        </w:rPr>
      </w:pPr>
      <w:r>
        <w:rPr>
          <w:rFonts w:ascii="Times New Roman" w:hAnsi="Times New Roman"/>
          <w:sz w:val="24"/>
        </w:rPr>
        <w:t>Additional guidelines issued by the Swiss Confederation pursuant to the Rules,</w:t>
      </w:r>
    </w:p>
    <w:p w14:paraId="1111F24B" w14:textId="2FFA6133" w:rsidR="00A62901" w:rsidRDefault="00CF6A4B" w:rsidP="00CA63D0">
      <w:pPr>
        <w:pStyle w:val="Stlus2"/>
        <w:numPr>
          <w:ilvl w:val="0"/>
          <w:numId w:val="22"/>
        </w:numPr>
        <w:spacing w:after="240"/>
        <w:ind w:left="426" w:hanging="426"/>
        <w:rPr>
          <w:rFonts w:ascii="Times New Roman" w:hAnsi="Times New Roman" w:cs="Times New Roman"/>
          <w:sz w:val="24"/>
          <w:szCs w:val="24"/>
        </w:rPr>
      </w:pPr>
      <w:r>
        <w:rPr>
          <w:rFonts w:ascii="Times New Roman" w:hAnsi="Times New Roman"/>
          <w:sz w:val="24"/>
        </w:rPr>
        <w:t>The Vhr. referenced in point I.3,</w:t>
      </w:r>
    </w:p>
    <w:p w14:paraId="7EE2089D" w14:textId="40D4CA42" w:rsidR="00DA59CD" w:rsidRDefault="00DA59CD" w:rsidP="00CA63D0">
      <w:pPr>
        <w:pStyle w:val="Stlus2"/>
        <w:numPr>
          <w:ilvl w:val="0"/>
          <w:numId w:val="22"/>
        </w:numPr>
        <w:spacing w:after="240"/>
        <w:ind w:left="426" w:hanging="426"/>
        <w:rPr>
          <w:rFonts w:ascii="Times New Roman" w:hAnsi="Times New Roman" w:cs="Times New Roman"/>
          <w:sz w:val="24"/>
          <w:szCs w:val="24"/>
        </w:rPr>
      </w:pPr>
      <w:r>
        <w:rPr>
          <w:rFonts w:ascii="Times New Roman" w:hAnsi="Times New Roman"/>
          <w:sz w:val="24"/>
        </w:rPr>
        <w:t>Government Decree 590/2022 (XII. 28.) on the utilization of chapter-level and centrally managed appropriations under the Union Developments chapter.</w:t>
      </w:r>
    </w:p>
    <w:p w14:paraId="70916545" w14:textId="1DBD2CDC" w:rsidR="005B1D5A" w:rsidRPr="00A72AE4" w:rsidRDefault="00047FCE" w:rsidP="00CA63D0">
      <w:pPr>
        <w:pStyle w:val="Stlus2"/>
        <w:numPr>
          <w:ilvl w:val="0"/>
          <w:numId w:val="22"/>
        </w:numPr>
        <w:spacing w:after="240"/>
        <w:ind w:left="426" w:hanging="426"/>
        <w:rPr>
          <w:rFonts w:ascii="Times New Roman" w:hAnsi="Times New Roman" w:cs="Times New Roman"/>
          <w:sz w:val="24"/>
          <w:szCs w:val="24"/>
        </w:rPr>
      </w:pPr>
      <w:r>
        <w:rPr>
          <w:rFonts w:ascii="Times New Roman" w:hAnsi="Times New Roman"/>
          <w:sz w:val="24"/>
        </w:rPr>
        <w:lastRenderedPageBreak/>
        <w:t>The Grant Agreement between the Swiss State Secretariat for Economic Affairs (SECO) and the NIH concerning the implementation of the programme, including its annexes,</w:t>
      </w:r>
    </w:p>
    <w:p w14:paraId="729B74F4" w14:textId="4CA83D39" w:rsidR="00B952D9" w:rsidRPr="00502A0A" w:rsidRDefault="00B952D9" w:rsidP="00CA63D0">
      <w:pPr>
        <w:pStyle w:val="Stlus2"/>
        <w:numPr>
          <w:ilvl w:val="0"/>
          <w:numId w:val="22"/>
        </w:numPr>
        <w:spacing w:after="240"/>
        <w:ind w:left="426" w:hanging="426"/>
        <w:rPr>
          <w:rFonts w:ascii="Times New Roman" w:hAnsi="Times New Roman" w:cs="Times New Roman"/>
          <w:sz w:val="24"/>
          <w:szCs w:val="24"/>
        </w:rPr>
      </w:pPr>
      <w:r>
        <w:rPr>
          <w:rFonts w:ascii="Times New Roman" w:hAnsi="Times New Roman"/>
          <w:sz w:val="24"/>
        </w:rPr>
        <w:t>The Implementation Agreement referenced in the Preamble,</w:t>
      </w:r>
    </w:p>
    <w:p w14:paraId="6FEE1DBA" w14:textId="5D2FC0BF" w:rsidR="00CF6A4B" w:rsidRPr="006730C5" w:rsidRDefault="00A62901" w:rsidP="00CA63D0">
      <w:pPr>
        <w:pStyle w:val="Stlus2"/>
        <w:numPr>
          <w:ilvl w:val="0"/>
          <w:numId w:val="22"/>
        </w:numPr>
        <w:tabs>
          <w:tab w:val="left" w:pos="500"/>
        </w:tabs>
        <w:spacing w:after="240"/>
        <w:ind w:left="426" w:hanging="426"/>
        <w:rPr>
          <w:rFonts w:ascii="Times New Roman" w:hAnsi="Times New Roman" w:cs="Times New Roman"/>
          <w:sz w:val="24"/>
          <w:szCs w:val="24"/>
        </w:rPr>
      </w:pPr>
      <w:r>
        <w:rPr>
          <w:rFonts w:ascii="Times New Roman" w:hAnsi="Times New Roman"/>
          <w:sz w:val="24"/>
        </w:rPr>
        <w:t xml:space="preserve">Additional laws and regulations applicable to the Parties, </w:t>
      </w:r>
      <w:proofErr w:type="gramStart"/>
      <w:r>
        <w:rPr>
          <w:rFonts w:ascii="Times New Roman" w:hAnsi="Times New Roman"/>
          <w:sz w:val="24"/>
        </w:rPr>
        <w:t>including:</w:t>
      </w:r>
      <w:proofErr w:type="gramEnd"/>
      <w:r>
        <w:rPr>
          <w:rFonts w:ascii="Times New Roman" w:hAnsi="Times New Roman"/>
          <w:sz w:val="24"/>
        </w:rPr>
        <w:t xml:space="preserve"> Act CXCV of 2011 on Public Finances, and Government Decree 368/2011 (XII. 31.) on the Implementation of the Act on Public Finances (hereinafter: “Ávr.”).</w:t>
      </w:r>
    </w:p>
    <w:p w14:paraId="1E09C9D6" w14:textId="7F8C6E91" w:rsidR="0017279E" w:rsidRPr="006D4AC8" w:rsidRDefault="0017279E" w:rsidP="00CA63D0">
      <w:pPr>
        <w:pStyle w:val="Stlus2"/>
        <w:numPr>
          <w:ilvl w:val="0"/>
          <w:numId w:val="22"/>
        </w:numPr>
        <w:tabs>
          <w:tab w:val="left" w:pos="500"/>
        </w:tabs>
        <w:spacing w:after="240"/>
        <w:ind w:left="426" w:hanging="426"/>
        <w:rPr>
          <w:rFonts w:ascii="Times New Roman" w:hAnsi="Times New Roman" w:cs="Times New Roman"/>
          <w:sz w:val="24"/>
          <w:szCs w:val="24"/>
        </w:rPr>
      </w:pPr>
      <w:r>
        <w:rPr>
          <w:rFonts w:ascii="Times New Roman" w:hAnsi="Times New Roman"/>
          <w:sz w:val="24"/>
        </w:rPr>
        <w:t>The Call for Applications for the implementation of the component element,</w:t>
      </w:r>
    </w:p>
    <w:p w14:paraId="12CE7A8F" w14:textId="497AA2A4" w:rsidR="002C0399" w:rsidRDefault="002C0399" w:rsidP="00CA63D0">
      <w:pPr>
        <w:pStyle w:val="Stlus2"/>
        <w:numPr>
          <w:ilvl w:val="0"/>
          <w:numId w:val="22"/>
        </w:numPr>
        <w:tabs>
          <w:tab w:val="left" w:pos="500"/>
        </w:tabs>
        <w:spacing w:after="240"/>
        <w:ind w:left="426" w:hanging="426"/>
        <w:rPr>
          <w:rFonts w:ascii="Times New Roman" w:hAnsi="Times New Roman" w:cs="Times New Roman"/>
          <w:sz w:val="24"/>
          <w:szCs w:val="24"/>
        </w:rPr>
      </w:pPr>
      <w:r>
        <w:rPr>
          <w:rFonts w:ascii="Times New Roman" w:hAnsi="Times New Roman"/>
          <w:sz w:val="24"/>
        </w:rPr>
        <w:t xml:space="preserve">Additional documents, procedural rules, and guidelines developed by the NIH, the Parties and the IB based on the laws and documents listed in points 1-10, available at: </w:t>
      </w:r>
      <w:hyperlink r:id="rId9" w:history="1">
        <w:r>
          <w:rPr>
            <w:rStyle w:val="Hiperhivatkozs"/>
            <w:rFonts w:ascii="Times New Roman" w:hAnsi="Times New Roman"/>
            <w:sz w:val="24"/>
          </w:rPr>
          <w:t>www.svajcialap.hu</w:t>
        </w:r>
      </w:hyperlink>
      <w:r>
        <w:rPr>
          <w:rFonts w:ascii="Times New Roman" w:hAnsi="Times New Roman"/>
          <w:sz w:val="24"/>
        </w:rPr>
        <w:t>.</w:t>
      </w:r>
    </w:p>
    <w:p w14:paraId="3CA22D84" w14:textId="77777777" w:rsidR="00020C07" w:rsidRDefault="00020C07" w:rsidP="00902543">
      <w:pPr>
        <w:pStyle w:val="Stlus2"/>
        <w:tabs>
          <w:tab w:val="clear" w:pos="360"/>
          <w:tab w:val="left" w:pos="500"/>
        </w:tabs>
        <w:spacing w:after="240"/>
        <w:ind w:left="426" w:firstLine="0"/>
        <w:rPr>
          <w:rFonts w:ascii="Times New Roman" w:hAnsi="Times New Roman" w:cs="Times New Roman"/>
          <w:sz w:val="24"/>
          <w:szCs w:val="24"/>
          <w:lang w:eastAsia="ar-SA"/>
        </w:rPr>
      </w:pPr>
    </w:p>
    <w:p w14:paraId="7C8CE5EF" w14:textId="6383A336" w:rsidR="00965E05" w:rsidRPr="00502A0A" w:rsidRDefault="00965E05" w:rsidP="00693507">
      <w:pPr>
        <w:pStyle w:val="Cmsor2"/>
        <w:numPr>
          <w:ilvl w:val="0"/>
          <w:numId w:val="29"/>
        </w:numPr>
        <w:spacing w:after="240"/>
        <w:ind w:hanging="765"/>
        <w:rPr>
          <w:rFonts w:ascii="Times New Roman" w:hAnsi="Times New Roman" w:cs="Times New Roman"/>
        </w:rPr>
      </w:pPr>
      <w:r>
        <w:rPr>
          <w:rFonts w:ascii="Times New Roman" w:hAnsi="Times New Roman"/>
        </w:rPr>
        <w:t>Interpretative provisions</w:t>
      </w:r>
      <w:bookmarkEnd w:id="4"/>
    </w:p>
    <w:p w14:paraId="445E05B3" w14:textId="3A7B2438" w:rsidR="00300BB5" w:rsidRPr="00502A0A" w:rsidRDefault="00FB39C3" w:rsidP="00CA63D0">
      <w:pPr>
        <w:pStyle w:val="Stlus2"/>
        <w:numPr>
          <w:ilvl w:val="0"/>
          <w:numId w:val="11"/>
        </w:numPr>
        <w:spacing w:after="240"/>
        <w:ind w:left="567" w:hanging="567"/>
        <w:rPr>
          <w:rFonts w:ascii="Times New Roman" w:hAnsi="Times New Roman" w:cs="Times New Roman"/>
          <w:sz w:val="24"/>
          <w:szCs w:val="24"/>
        </w:rPr>
      </w:pPr>
      <w:r>
        <w:rPr>
          <w:rFonts w:ascii="Times New Roman" w:hAnsi="Times New Roman"/>
          <w:sz w:val="24"/>
        </w:rPr>
        <w:t>For the purposes of this Grant Agreement, the terms used herein shall have the meanings set out in Section 2 of the Vhr., except for the following terms, which shall be understood as follows in this Grant Agreement:</w:t>
      </w:r>
    </w:p>
    <w:p w14:paraId="3C4B5908" w14:textId="47A3B1EE" w:rsidR="008E5132" w:rsidRPr="00F75EAF" w:rsidRDefault="00B86534" w:rsidP="00CA63D0">
      <w:pPr>
        <w:pStyle w:val="Stlus2"/>
        <w:numPr>
          <w:ilvl w:val="0"/>
          <w:numId w:val="13"/>
        </w:numPr>
        <w:spacing w:after="240"/>
        <w:ind w:left="924" w:hanging="357"/>
        <w:rPr>
          <w:rFonts w:ascii="Times New Roman" w:hAnsi="Times New Roman" w:cs="Times New Roman"/>
          <w:sz w:val="24"/>
          <w:szCs w:val="24"/>
        </w:rPr>
      </w:pPr>
      <w:r>
        <w:rPr>
          <w:rFonts w:ascii="Times New Roman" w:hAnsi="Times New Roman"/>
          <w:i/>
          <w:sz w:val="24"/>
        </w:rPr>
        <w:t>progress report</w:t>
      </w:r>
      <w:r>
        <w:rPr>
          <w:rFonts w:ascii="Times New Roman" w:hAnsi="Times New Roman"/>
          <w:sz w:val="24"/>
        </w:rPr>
        <w:t>: a technical report detailing the activities carried out by the Beneficiary in connection with the implementation of the component element for the given reporting period.</w:t>
      </w:r>
    </w:p>
    <w:p w14:paraId="21264577" w14:textId="296B0294"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rPr>
      </w:pPr>
      <w:r>
        <w:rPr>
          <w:rFonts w:ascii="Times New Roman" w:hAnsi="Times New Roman"/>
          <w:i/>
          <w:sz w:val="24"/>
        </w:rPr>
        <w:t>beneficiary</w:t>
      </w:r>
      <w:r>
        <w:rPr>
          <w:rFonts w:ascii="Times New Roman" w:hAnsi="Times New Roman"/>
          <w:sz w:val="24"/>
        </w:rPr>
        <w:t>: the Component Element Implementer (KEV) within the framework of this Grant Agreement.</w:t>
      </w:r>
    </w:p>
    <w:p w14:paraId="18B58757" w14:textId="5CB4A528" w:rsidR="002455DA" w:rsidRPr="00F75EAF" w:rsidRDefault="002455DA" w:rsidP="00CA63D0">
      <w:pPr>
        <w:pStyle w:val="Stlus2"/>
        <w:numPr>
          <w:ilvl w:val="0"/>
          <w:numId w:val="13"/>
        </w:numPr>
        <w:spacing w:after="240"/>
        <w:ind w:left="924" w:hanging="357"/>
        <w:rPr>
          <w:rFonts w:ascii="Times New Roman" w:hAnsi="Times New Roman" w:cs="Times New Roman"/>
          <w:sz w:val="24"/>
          <w:szCs w:val="24"/>
        </w:rPr>
      </w:pPr>
      <w:r>
        <w:rPr>
          <w:rFonts w:ascii="Times New Roman" w:hAnsi="Times New Roman"/>
          <w:i/>
          <w:iCs/>
          <w:sz w:val="24"/>
        </w:rPr>
        <w:t>granting organisation</w:t>
      </w:r>
      <w:r>
        <w:rPr>
          <w:rFonts w:ascii="Times New Roman" w:hAnsi="Times New Roman"/>
          <w:sz w:val="24"/>
        </w:rPr>
        <w:t>: the PO under this Grant Agreement.</w:t>
      </w:r>
    </w:p>
    <w:p w14:paraId="52444EE4" w14:textId="3B529B50" w:rsidR="00965E05" w:rsidRDefault="00965E05" w:rsidP="00CA63D0">
      <w:pPr>
        <w:pStyle w:val="Stlus2"/>
        <w:numPr>
          <w:ilvl w:val="0"/>
          <w:numId w:val="11"/>
        </w:numPr>
        <w:spacing w:after="240"/>
        <w:ind w:left="567" w:hanging="567"/>
        <w:rPr>
          <w:rFonts w:ascii="Times New Roman" w:hAnsi="Times New Roman" w:cs="Times New Roman"/>
          <w:sz w:val="24"/>
          <w:szCs w:val="24"/>
        </w:rPr>
      </w:pPr>
      <w:r>
        <w:rPr>
          <w:rFonts w:ascii="Times New Roman" w:hAnsi="Times New Roman"/>
          <w:sz w:val="24"/>
        </w:rPr>
        <w:t>Any terms not defined in point 1 shall be interpreted in accordance with the laws and documents referenced in title IV.</w:t>
      </w:r>
    </w:p>
    <w:p w14:paraId="7CF6EC2C" w14:textId="77777777" w:rsidR="00020C07" w:rsidRPr="00181937" w:rsidRDefault="00020C07" w:rsidP="00902543">
      <w:pPr>
        <w:pStyle w:val="Stlus2"/>
        <w:tabs>
          <w:tab w:val="clear" w:pos="360"/>
        </w:tabs>
        <w:spacing w:after="240"/>
        <w:ind w:left="567" w:firstLine="0"/>
        <w:rPr>
          <w:rFonts w:ascii="Times New Roman" w:hAnsi="Times New Roman" w:cs="Times New Roman"/>
          <w:sz w:val="24"/>
          <w:szCs w:val="24"/>
          <w:lang w:eastAsia="en-US"/>
        </w:rPr>
      </w:pPr>
    </w:p>
    <w:p w14:paraId="21936FB9" w14:textId="0DDEEE35" w:rsidR="00965E05" w:rsidRPr="00F32B8F" w:rsidRDefault="00965E05" w:rsidP="00693507">
      <w:pPr>
        <w:pStyle w:val="Cmsor2"/>
        <w:numPr>
          <w:ilvl w:val="0"/>
          <w:numId w:val="29"/>
        </w:numPr>
        <w:spacing w:after="240"/>
        <w:ind w:hanging="623"/>
        <w:rPr>
          <w:rFonts w:ascii="Times New Roman" w:hAnsi="Times New Roman" w:cs="Times New Roman"/>
        </w:rPr>
      </w:pPr>
      <w:bookmarkStart w:id="7" w:name="_Toc292118309"/>
      <w:bookmarkStart w:id="8" w:name="_Toc346795062"/>
      <w:bookmarkStart w:id="9" w:name="_Ref288602595"/>
      <w:bookmarkStart w:id="10" w:name="_Toc288861197"/>
      <w:bookmarkStart w:id="11" w:name="_Ref322709029"/>
      <w:bookmarkStart w:id="12" w:name="_Ref322712383"/>
      <w:bookmarkEnd w:id="7"/>
      <w:r>
        <w:rPr>
          <w:rFonts w:ascii="Times New Roman" w:hAnsi="Times New Roman"/>
        </w:rPr>
        <w:t>Main rights and obligations of the Parties</w:t>
      </w:r>
      <w:bookmarkEnd w:id="8"/>
    </w:p>
    <w:p w14:paraId="4EF51DF2" w14:textId="6B1D2D18" w:rsidR="0077540B"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Pr>
          <w:rFonts w:ascii="Times New Roman" w:hAnsi="Times New Roman"/>
          <w:sz w:val="24"/>
        </w:rPr>
        <w:t>This title sets out the main rights and obligations of the Parties and the IB, which are governed by the laws and other documents referred to in title IV, the provisions set out in the Annexes to this Grant Agreement and the procedural documents (which set out and describe the specific details of the rights and obligations and the time limits set out herein).</w:t>
      </w:r>
    </w:p>
    <w:p w14:paraId="0456376A" w14:textId="2AF242B4" w:rsidR="000732F5" w:rsidRPr="0031448D" w:rsidRDefault="0077540B" w:rsidP="00CA63D0">
      <w:pPr>
        <w:pStyle w:val="Stlus5"/>
        <w:numPr>
          <w:ilvl w:val="2"/>
          <w:numId w:val="7"/>
        </w:numPr>
        <w:tabs>
          <w:tab w:val="clear" w:pos="907"/>
        </w:tabs>
        <w:spacing w:after="240"/>
        <w:ind w:left="426" w:hanging="426"/>
        <w:rPr>
          <w:rFonts w:ascii="Times New Roman" w:hAnsi="Times New Roman" w:cs="Times New Roman"/>
          <w:sz w:val="24"/>
          <w:szCs w:val="24"/>
        </w:rPr>
      </w:pPr>
      <w:r>
        <w:rPr>
          <w:rFonts w:ascii="Times New Roman" w:hAnsi="Times New Roman"/>
          <w:sz w:val="24"/>
        </w:rPr>
        <w:t>The rights and obligations of the Parties and the IB, i.e.</w:t>
      </w:r>
      <w:proofErr w:type="gramStart"/>
      <w:r>
        <w:rPr>
          <w:rFonts w:ascii="Times New Roman" w:hAnsi="Times New Roman"/>
          <w:sz w:val="24"/>
        </w:rPr>
        <w:t>, in particular, but</w:t>
      </w:r>
      <w:proofErr w:type="gramEnd"/>
      <w:r>
        <w:rPr>
          <w:rFonts w:ascii="Times New Roman" w:hAnsi="Times New Roman"/>
          <w:sz w:val="24"/>
        </w:rPr>
        <w:t xml:space="preserve"> not limited to, the provisions relating to monitoring, supervision, data provision and reporting, shall be limited to the responsibilities of the Parties and the IB in connection with the implementation of the component element.</w:t>
      </w:r>
    </w:p>
    <w:p w14:paraId="7A98A1EA" w14:textId="578C1C04" w:rsidR="000732F5" w:rsidRPr="00181937" w:rsidRDefault="001B45DF" w:rsidP="000542D9">
      <w:pPr>
        <w:pStyle w:val="Cmsor2"/>
        <w:numPr>
          <w:ilvl w:val="1"/>
          <w:numId w:val="29"/>
        </w:numPr>
        <w:spacing w:after="240"/>
        <w:ind w:left="0" w:firstLine="0"/>
        <w:rPr>
          <w:rFonts w:ascii="Times New Roman" w:hAnsi="Times New Roman" w:cs="Times New Roman"/>
        </w:rPr>
      </w:pPr>
      <w:r>
        <w:rPr>
          <w:rFonts w:ascii="Times New Roman" w:hAnsi="Times New Roman"/>
        </w:rPr>
        <w:t>Rights and obligations of the PO</w:t>
      </w:r>
    </w:p>
    <w:p w14:paraId="50B415E1" w14:textId="61433BF9" w:rsidR="00E753C8" w:rsidRDefault="001B45DF" w:rsidP="00CA63D0">
      <w:pPr>
        <w:pStyle w:val="Stlus1"/>
        <w:keepNext w:val="0"/>
        <w:tabs>
          <w:tab w:val="clear" w:pos="1418"/>
        </w:tabs>
        <w:spacing w:after="240"/>
        <w:ind w:left="0" w:firstLine="0"/>
        <w:rPr>
          <w:rFonts w:ascii="Times New Roman" w:hAnsi="Times New Roman" w:cs="Times New Roman"/>
          <w:sz w:val="24"/>
          <w:szCs w:val="24"/>
        </w:rPr>
      </w:pPr>
      <w:bookmarkStart w:id="13" w:name="_Ref337630169"/>
      <w:r>
        <w:rPr>
          <w:rFonts w:ascii="Times New Roman" w:hAnsi="Times New Roman"/>
          <w:sz w:val="24"/>
        </w:rPr>
        <w:t xml:space="preserve">The PO is responsible for the implementation of the programme and for monitoring the maintenance obligations in accordance with the principles of economy, efficiency and effectiveness. </w:t>
      </w:r>
    </w:p>
    <w:p w14:paraId="4C8887FE" w14:textId="742DA70C" w:rsidR="00965E05" w:rsidRDefault="00463EDA"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sz w:val="24"/>
        </w:rPr>
        <w:t xml:space="preserve">Within this responsibility, </w:t>
      </w:r>
      <w:bookmarkEnd w:id="13"/>
      <w:r>
        <w:rPr>
          <w:rFonts w:ascii="Times New Roman" w:hAnsi="Times New Roman"/>
          <w:sz w:val="24"/>
        </w:rPr>
        <w:t xml:space="preserve">the PO shall </w:t>
      </w:r>
      <w:proofErr w:type="gramStart"/>
      <w:r>
        <w:rPr>
          <w:rFonts w:ascii="Times New Roman" w:hAnsi="Times New Roman"/>
          <w:sz w:val="24"/>
        </w:rPr>
        <w:t>in particular carry</w:t>
      </w:r>
      <w:proofErr w:type="gramEnd"/>
      <w:r>
        <w:rPr>
          <w:rFonts w:ascii="Times New Roman" w:hAnsi="Times New Roman"/>
          <w:sz w:val="24"/>
        </w:rPr>
        <w:t xml:space="preserve"> out the following tasks:</w:t>
      </w:r>
    </w:p>
    <w:p w14:paraId="62462071" w14:textId="25040F27" w:rsidR="0046381E" w:rsidRPr="0046381E" w:rsidRDefault="0046381E" w:rsidP="00CA63D0">
      <w:pPr>
        <w:pStyle w:val="Stlus5"/>
        <w:numPr>
          <w:ilvl w:val="2"/>
          <w:numId w:val="15"/>
        </w:numPr>
        <w:spacing w:after="240"/>
        <w:ind w:left="425" w:hanging="425"/>
        <w:rPr>
          <w:rFonts w:ascii="Times New Roman" w:hAnsi="Times New Roman" w:cs="Times New Roman"/>
          <w:sz w:val="24"/>
          <w:szCs w:val="24"/>
        </w:rPr>
      </w:pPr>
      <w:bookmarkStart w:id="14" w:name="_Ref337630170"/>
      <w:r>
        <w:rPr>
          <w:rFonts w:ascii="Times New Roman" w:hAnsi="Times New Roman"/>
          <w:sz w:val="24"/>
        </w:rPr>
        <w:lastRenderedPageBreak/>
        <w:t>ensures that the programme component and the component element contribute to the results and objectives expected from the programme and ensures compliance with the Rules, the Implementing Agreement, this Grant Agreement and national and European Union law in the implementation of the programme,</w:t>
      </w:r>
    </w:p>
    <w:p w14:paraId="6E4E4A35" w14:textId="2AF5BC73" w:rsidR="00FE6E5F" w:rsidRDefault="0046381E"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ensures the monitoring of the progress and maintenance of the component element,</w:t>
      </w:r>
    </w:p>
    <w:p w14:paraId="2336001E" w14:textId="304B3F13" w:rsidR="006771D7" w:rsidRPr="00F43833" w:rsidRDefault="006771D7" w:rsidP="00CA63D0">
      <w:pPr>
        <w:pStyle w:val="Stlus2"/>
        <w:numPr>
          <w:ilvl w:val="2"/>
          <w:numId w:val="15"/>
        </w:numPr>
        <w:tabs>
          <w:tab w:val="clear" w:pos="907"/>
        </w:tabs>
        <w:spacing w:after="240"/>
        <w:ind w:left="426" w:hanging="426"/>
        <w:rPr>
          <w:rFonts w:ascii="Times New Roman" w:hAnsi="Times New Roman" w:cs="Times New Roman"/>
          <w:sz w:val="24"/>
          <w:szCs w:val="24"/>
        </w:rPr>
      </w:pPr>
      <w:r>
        <w:rPr>
          <w:rFonts w:ascii="Times New Roman" w:hAnsi="Times New Roman"/>
          <w:sz w:val="24"/>
        </w:rPr>
        <w:t>approves in advance any modification of the component element, unless it falls within the competence of the Steering Committee,</w:t>
      </w:r>
    </w:p>
    <w:p w14:paraId="005EA963" w14:textId="77777777" w:rsidR="00FE6E5F" w:rsidRPr="00FE6E5F" w:rsidRDefault="00FE6E5F"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ensures monitoring and control,</w:t>
      </w:r>
    </w:p>
    <w:p w14:paraId="25AF717D" w14:textId="5957D42C" w:rsidR="00C94A49" w:rsidRDefault="00086A31"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carries out tasks related to the certificate of technical completion,</w:t>
      </w:r>
    </w:p>
    <w:p w14:paraId="026A7740" w14:textId="51BF97B0" w:rsidR="00C94A49" w:rsidRPr="00F75EAF" w:rsidRDefault="00FA79A4"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if NIH so decides, investigates irregularities at component element level, drawing up the irregularity investigation report and following up the implementation of decisions on irregularities,</w:t>
      </w:r>
    </w:p>
    <w:p w14:paraId="6ED1EAB0" w14:textId="19738FE7" w:rsidR="00FE6E5F" w:rsidRDefault="00E5741B"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monitors compliance with publicity requirements,</w:t>
      </w:r>
    </w:p>
    <w:p w14:paraId="0EFF482B" w14:textId="3E2B2855" w:rsidR="00C94A49"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informs the Beneficiary about the rules for the implementation of the component element,</w:t>
      </w:r>
    </w:p>
    <w:p w14:paraId="728060E0" w14:textId="18B72637" w:rsidR="00C94A49" w:rsidRPr="00FE6E5F" w:rsidRDefault="00C94A49" w:rsidP="00CA63D0">
      <w:pPr>
        <w:pStyle w:val="Stlus5"/>
        <w:numPr>
          <w:ilvl w:val="2"/>
          <w:numId w:val="15"/>
        </w:numPr>
        <w:spacing w:after="240"/>
        <w:ind w:left="426" w:hanging="426"/>
        <w:rPr>
          <w:rFonts w:ascii="Times New Roman" w:hAnsi="Times New Roman" w:cs="Times New Roman"/>
          <w:sz w:val="24"/>
          <w:szCs w:val="24"/>
        </w:rPr>
      </w:pPr>
      <w:r>
        <w:rPr>
          <w:rFonts w:ascii="Times New Roman" w:hAnsi="Times New Roman"/>
          <w:sz w:val="24"/>
        </w:rPr>
        <w:t>ensures that the official documentation of the programme is retained for 10 years after the completion of the component element.</w:t>
      </w:r>
    </w:p>
    <w:bookmarkEnd w:id="14"/>
    <w:p w14:paraId="48589496" w14:textId="4CEE9CDF" w:rsidR="000732F5" w:rsidRPr="00F75EAF" w:rsidRDefault="00965E05" w:rsidP="000542D9">
      <w:pPr>
        <w:pStyle w:val="Cmsor2"/>
        <w:numPr>
          <w:ilvl w:val="1"/>
          <w:numId w:val="29"/>
        </w:numPr>
        <w:tabs>
          <w:tab w:val="left" w:pos="0"/>
        </w:tabs>
        <w:spacing w:after="240"/>
        <w:ind w:left="0" w:firstLine="0"/>
        <w:rPr>
          <w:rFonts w:ascii="Times New Roman" w:hAnsi="Times New Roman" w:cs="Times New Roman"/>
        </w:rPr>
      </w:pPr>
      <w:r>
        <w:rPr>
          <w:rFonts w:ascii="Times New Roman" w:hAnsi="Times New Roman"/>
        </w:rPr>
        <w:t>Rights and obligations of the Beneficiary</w:t>
      </w:r>
    </w:p>
    <w:p w14:paraId="09491C88" w14:textId="4541BD95" w:rsidR="00965E05" w:rsidRDefault="00965E05"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sz w:val="24"/>
        </w:rPr>
        <w:t xml:space="preserve">The Beneficiary is responsible for the effective, efficient and compliant preparation and implementation of the component element. Within this responsibility, the Beneficiary shall </w:t>
      </w:r>
      <w:proofErr w:type="gramStart"/>
      <w:r>
        <w:rPr>
          <w:rFonts w:ascii="Times New Roman" w:hAnsi="Times New Roman"/>
          <w:sz w:val="24"/>
        </w:rPr>
        <w:t>in particular perform</w:t>
      </w:r>
      <w:proofErr w:type="gramEnd"/>
      <w:r>
        <w:rPr>
          <w:rFonts w:ascii="Times New Roman" w:hAnsi="Times New Roman"/>
          <w:sz w:val="24"/>
        </w:rPr>
        <w:t xml:space="preserve"> the following tasks:</w:t>
      </w:r>
    </w:p>
    <w:p w14:paraId="54D83F4F" w14:textId="0612E06A" w:rsidR="001D44C5" w:rsidRDefault="001D44C5" w:rsidP="00CA63D0">
      <w:pPr>
        <w:pStyle w:val="Stlus2"/>
        <w:numPr>
          <w:ilvl w:val="2"/>
          <w:numId w:val="16"/>
        </w:numPr>
        <w:spacing w:after="240"/>
        <w:ind w:left="425" w:hanging="425"/>
        <w:rPr>
          <w:rFonts w:ascii="Times New Roman" w:hAnsi="Times New Roman" w:cs="Times New Roman"/>
          <w:sz w:val="24"/>
          <w:szCs w:val="24"/>
        </w:rPr>
      </w:pPr>
      <w:r>
        <w:rPr>
          <w:rFonts w:ascii="Times New Roman" w:hAnsi="Times New Roman"/>
          <w:sz w:val="24"/>
        </w:rPr>
        <w:t xml:space="preserve">implements the component element in accordance with the principles of economy, efficiency and effectiveness, in compliance with the binding commitments made in the Contract Information Sheet in Annex 2 </w:t>
      </w:r>
      <w:proofErr w:type="gramStart"/>
      <w:r>
        <w:rPr>
          <w:rFonts w:ascii="Times New Roman" w:hAnsi="Times New Roman"/>
          <w:sz w:val="24"/>
        </w:rPr>
        <w:t>with regard to</w:t>
      </w:r>
      <w:proofErr w:type="gramEnd"/>
      <w:r>
        <w:rPr>
          <w:rFonts w:ascii="Times New Roman" w:hAnsi="Times New Roman"/>
          <w:sz w:val="24"/>
        </w:rPr>
        <w:t xml:space="preserve"> point 8 of the Call for Applications and the maintenance obligation provided for in this Grant Agreement,</w:t>
      </w:r>
    </w:p>
    <w:p w14:paraId="22ED5454" w14:textId="085D97AA" w:rsidR="00B37E4F" w:rsidRDefault="001D44C5"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ensures that the awarded component element contributes to the objectives of the programme and the programme component and ensures compliance with the Rules, the Implementing Agreement, this Grant Agreement and national and European Union law in the implementation of the component element,</w:t>
      </w:r>
    </w:p>
    <w:p w14:paraId="63F0A000" w14:textId="099006D0" w:rsidR="00B37E4F" w:rsidRPr="00B37E4F" w:rsidRDefault="00B37E4F"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meets the publicity requirements of the component element,</w:t>
      </w:r>
    </w:p>
    <w:p w14:paraId="55C23747" w14:textId="4F89740F" w:rsidR="00B37E4F" w:rsidRDefault="00B37E4F"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ensures that the official documentation of the component element is kept for 10 years after the component element has been completed,</w:t>
      </w:r>
    </w:p>
    <w:p w14:paraId="782C07E9" w14:textId="67365111" w:rsidR="0032343F" w:rsidRDefault="0032343F"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 xml:space="preserve">ensures that documents in hard copy and electronic format relating to the implementation of the component element are recorded and archived separately and are accessible for inspection </w:t>
      </w:r>
      <w:r>
        <w:rPr>
          <w:rFonts w:ascii="Times" w:hAnsi="Times"/>
          <w:sz w:val="24"/>
        </w:rPr>
        <w:t>for the purposes of audits carried out by other bodies</w:t>
      </w:r>
      <w:r>
        <w:rPr>
          <w:rFonts w:ascii="Times New Roman" w:hAnsi="Times New Roman"/>
          <w:sz w:val="24"/>
        </w:rPr>
        <w:t>,</w:t>
      </w:r>
    </w:p>
    <w:p w14:paraId="62908C42" w14:textId="6ADB4E55" w:rsidR="001D44C5" w:rsidRDefault="00480FF6"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submits a progress report and a payment request to the IB, reporting on the activities carried out and the costs incurred during the reporting period,</w:t>
      </w:r>
    </w:p>
    <w:p w14:paraId="0A1AD3A6" w14:textId="29D0EF6A" w:rsidR="00742577" w:rsidRDefault="00742577"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t xml:space="preserve">records the data related to the implementation of the component element, generated during its implementation, in the national IT system, if available, </w:t>
      </w:r>
    </w:p>
    <w:p w14:paraId="1D9BFFFA" w14:textId="4F7D811C" w:rsidR="003E3695" w:rsidRDefault="003E3695" w:rsidP="00CA63D0">
      <w:pPr>
        <w:pStyle w:val="Stlus2"/>
        <w:numPr>
          <w:ilvl w:val="2"/>
          <w:numId w:val="16"/>
        </w:numPr>
        <w:spacing w:after="240"/>
        <w:ind w:left="426" w:hanging="426"/>
        <w:rPr>
          <w:rFonts w:ascii="Times New Roman" w:hAnsi="Times New Roman" w:cs="Times New Roman"/>
          <w:sz w:val="24"/>
          <w:szCs w:val="24"/>
        </w:rPr>
      </w:pPr>
      <w:r>
        <w:rPr>
          <w:rFonts w:ascii="Times New Roman" w:hAnsi="Times New Roman"/>
          <w:sz w:val="24"/>
        </w:rPr>
        <w:lastRenderedPageBreak/>
        <w:t>provides data and information related to the implementation of the component element.</w:t>
      </w:r>
    </w:p>
    <w:p w14:paraId="737C2AD6" w14:textId="153D8C32" w:rsidR="00BB1481" w:rsidRPr="00181937" w:rsidRDefault="00BB1481" w:rsidP="000542D9">
      <w:pPr>
        <w:pStyle w:val="Cmsor2"/>
        <w:numPr>
          <w:ilvl w:val="1"/>
          <w:numId w:val="29"/>
        </w:numPr>
        <w:spacing w:after="240"/>
        <w:ind w:left="0" w:firstLine="0"/>
        <w:rPr>
          <w:rFonts w:ascii="Times New Roman" w:hAnsi="Times New Roman" w:cs="Times New Roman"/>
        </w:rPr>
      </w:pPr>
      <w:bookmarkStart w:id="15" w:name="_Ref347834810"/>
      <w:r>
        <w:rPr>
          <w:rFonts w:ascii="Times New Roman" w:hAnsi="Times New Roman"/>
        </w:rPr>
        <w:t>Rights and obligations of the IB</w:t>
      </w:r>
      <w:bookmarkEnd w:id="15"/>
    </w:p>
    <w:p w14:paraId="7D845A3C" w14:textId="5F49BB5F" w:rsidR="00BB1481" w:rsidRDefault="00BB1481" w:rsidP="00CA63D0">
      <w:pPr>
        <w:pStyle w:val="Stlus1"/>
        <w:keepNext w:val="0"/>
        <w:tabs>
          <w:tab w:val="clear" w:pos="1418"/>
        </w:tabs>
        <w:spacing w:after="240"/>
        <w:ind w:left="0" w:firstLine="0"/>
        <w:rPr>
          <w:rFonts w:ascii="Times New Roman" w:hAnsi="Times New Roman" w:cs="Times New Roman"/>
          <w:sz w:val="24"/>
          <w:szCs w:val="24"/>
        </w:rPr>
      </w:pPr>
      <w:r>
        <w:rPr>
          <w:rFonts w:ascii="Times New Roman" w:hAnsi="Times New Roman"/>
          <w:sz w:val="24"/>
        </w:rPr>
        <w:t xml:space="preserve">The IB contributes to the performance of the tasks of the PO by delegated power. In this delegated power, the IB shall </w:t>
      </w:r>
      <w:proofErr w:type="gramStart"/>
      <w:r>
        <w:rPr>
          <w:rFonts w:ascii="Times New Roman" w:hAnsi="Times New Roman"/>
          <w:sz w:val="24"/>
        </w:rPr>
        <w:t>in particular carry</w:t>
      </w:r>
      <w:proofErr w:type="gramEnd"/>
      <w:r>
        <w:rPr>
          <w:rFonts w:ascii="Times New Roman" w:hAnsi="Times New Roman"/>
          <w:sz w:val="24"/>
        </w:rPr>
        <w:t xml:space="preserve"> out the following tasks:</w:t>
      </w:r>
    </w:p>
    <w:p w14:paraId="313EB41F" w14:textId="053BC28B"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operates a customer service,</w:t>
      </w:r>
    </w:p>
    <w:p w14:paraId="4D0BA3ED" w14:textId="1CCEF394" w:rsidR="002F6875" w:rsidRPr="002C3897" w:rsidRDefault="002F6875"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provides the Beneficiary with information on the rules for the implementation of the component element,</w:t>
      </w:r>
    </w:p>
    <w:p w14:paraId="5DD1BD69" w14:textId="554DF548" w:rsidR="002F6875" w:rsidRPr="0037564B" w:rsidRDefault="007C40B4"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sets up and operates a national IT system to support implementation and record data,</w:t>
      </w:r>
      <w:bookmarkStart w:id="16" w:name="_Ref346980570"/>
      <w:r>
        <w:rPr>
          <w:rFonts w:ascii="Times New Roman" w:hAnsi="Times New Roman"/>
          <w:sz w:val="24"/>
        </w:rPr>
        <w:t xml:space="preserve"> and, where available, records data generated in connection with its activities in the domestic IT system,</w:t>
      </w:r>
      <w:bookmarkEnd w:id="16"/>
    </w:p>
    <w:p w14:paraId="7C51918A" w14:textId="45CEF1FF" w:rsidR="002F6875" w:rsidRPr="002C3897" w:rsidRDefault="00B53E30"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 xml:space="preserve">if NIH so decides, investigates irregularities, drawing up the irregularity investigation report and following up the implementation of decisions on irregularities, </w:t>
      </w:r>
    </w:p>
    <w:p w14:paraId="0A7A7FC3" w14:textId="4A633787" w:rsidR="00BB1481" w:rsidRDefault="00BB1481" w:rsidP="00CA63D0">
      <w:pPr>
        <w:pStyle w:val="Stlus2"/>
        <w:numPr>
          <w:ilvl w:val="2"/>
          <w:numId w:val="17"/>
        </w:numPr>
        <w:spacing w:after="240"/>
        <w:ind w:left="426" w:hanging="426"/>
        <w:rPr>
          <w:rFonts w:ascii="Times New Roman" w:hAnsi="Times New Roman" w:cs="Times New Roman"/>
          <w:sz w:val="24"/>
          <w:szCs w:val="24"/>
        </w:rPr>
      </w:pPr>
      <w:bookmarkStart w:id="17" w:name="_Ref347834822"/>
      <w:r>
        <w:rPr>
          <w:rFonts w:ascii="Times New Roman" w:hAnsi="Times New Roman"/>
          <w:sz w:val="24"/>
        </w:rPr>
        <w:t xml:space="preserve">ensure that documents in hard copy and electronic format relating to the implementation of the component element are recorded and archived separately in accordance with the audit trail and are accessible for inspection </w:t>
      </w:r>
      <w:r>
        <w:rPr>
          <w:rFonts w:ascii="Times" w:hAnsi="Times"/>
          <w:sz w:val="24"/>
        </w:rPr>
        <w:t>for the purposes of audits carried out by other bodies</w:t>
      </w:r>
      <w:bookmarkEnd w:id="17"/>
      <w:r>
        <w:rPr>
          <w:rFonts w:ascii="Times New Roman" w:hAnsi="Times New Roman"/>
          <w:sz w:val="24"/>
        </w:rPr>
        <w:t>,</w:t>
      </w:r>
    </w:p>
    <w:p w14:paraId="6D134571" w14:textId="0EC34D41" w:rsidR="0021786C" w:rsidRPr="00181937"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ensures that the official documentation of the component element is kept for 10 years after the component element has been completed,</w:t>
      </w:r>
    </w:p>
    <w:p w14:paraId="46D993B7" w14:textId="75775E2C" w:rsidR="00BB1481" w:rsidRPr="00F43833" w:rsidRDefault="00BB1481"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 xml:space="preserve">provides data and information to the PO and NIH in connection with the implementation of the component element, </w:t>
      </w:r>
    </w:p>
    <w:p w14:paraId="5036AA0E" w14:textId="42B34C02" w:rsidR="007F6E04" w:rsidRPr="00F43833" w:rsidRDefault="007F6E04"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contributes to the amendment of this Grant Agreement,</w:t>
      </w:r>
    </w:p>
    <w:p w14:paraId="5C26AF14" w14:textId="5478A5F5" w:rsidR="007F6E04" w:rsidRPr="00F43833"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in consultation with the PO, prepares an annual on-the-spot audit plan based on a risk analysis and carries out on-the-spot audits accordingly,</w:t>
      </w:r>
    </w:p>
    <w:p w14:paraId="439B6F7B" w14:textId="7F64BA96" w:rsidR="00B86534" w:rsidRPr="00540034" w:rsidRDefault="0021786C"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financially verifies the reports and payment requests submitted by the Beneficiary and monitors the progress of the component element through the reports,</w:t>
      </w:r>
    </w:p>
    <w:p w14:paraId="24055231" w14:textId="5BCBA437" w:rsidR="006771D7"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 xml:space="preserve">checks public procurement documents for compliance with public procurement laws and technical quality assurance, as necessary, before launching the public procurement procedure, before the announcement of the results and before the conclusion and amendment of the public procurement contract, </w:t>
      </w:r>
    </w:p>
    <w:p w14:paraId="6CD5A945" w14:textId="2E67BE67" w:rsidR="006771D7"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may participate as an observer in the opening and evaluation of public procurement bids,</w:t>
      </w:r>
    </w:p>
    <w:p w14:paraId="5D0048E3" w14:textId="47F62D00" w:rsidR="006771D7" w:rsidRPr="00540034" w:rsidRDefault="006771D7" w:rsidP="00CA63D0">
      <w:pPr>
        <w:pStyle w:val="Stlus2"/>
        <w:numPr>
          <w:ilvl w:val="2"/>
          <w:numId w:val="17"/>
        </w:numPr>
        <w:spacing w:after="240"/>
        <w:ind w:left="426" w:hanging="426"/>
        <w:rPr>
          <w:rFonts w:ascii="Times New Roman" w:hAnsi="Times New Roman" w:cs="Times New Roman"/>
          <w:sz w:val="24"/>
          <w:szCs w:val="24"/>
        </w:rPr>
      </w:pPr>
      <w:r>
        <w:rPr>
          <w:rFonts w:ascii="Times New Roman" w:hAnsi="Times New Roman"/>
          <w:sz w:val="24"/>
        </w:rPr>
        <w:t xml:space="preserve">certifies the payment requests submitted by the Beneficiary, compiles and sends the payment documentation to the NIH, </w:t>
      </w:r>
    </w:p>
    <w:p w14:paraId="6F14292A" w14:textId="20382887" w:rsidR="00BB1481" w:rsidRPr="00902543" w:rsidRDefault="00A459A4" w:rsidP="00CA63D0">
      <w:pPr>
        <w:pStyle w:val="Stlus2"/>
        <w:numPr>
          <w:ilvl w:val="2"/>
          <w:numId w:val="17"/>
        </w:numPr>
        <w:spacing w:after="240"/>
        <w:ind w:left="426" w:hanging="426"/>
        <w:rPr>
          <w:rFonts w:ascii="Times New Roman" w:hAnsi="Times New Roman" w:cs="Times New Roman"/>
          <w:sz w:val="24"/>
          <w:szCs w:val="24"/>
        </w:rPr>
      </w:pPr>
      <w:r>
        <w:rPr>
          <w:rFonts w:ascii="Times" w:hAnsi="Times"/>
          <w:sz w:val="24"/>
        </w:rPr>
        <w:t>performs any other task assigned to it by the PO as specified in this Grant Agreement.</w:t>
      </w:r>
    </w:p>
    <w:p w14:paraId="27CF5CF5" w14:textId="77777777" w:rsidR="00020C07" w:rsidRPr="009C5347" w:rsidRDefault="00020C07" w:rsidP="00902543">
      <w:pPr>
        <w:pStyle w:val="Stlus2"/>
        <w:tabs>
          <w:tab w:val="clear" w:pos="360"/>
        </w:tabs>
        <w:spacing w:after="240"/>
        <w:ind w:left="426" w:firstLine="0"/>
        <w:rPr>
          <w:rFonts w:ascii="Times New Roman" w:hAnsi="Times New Roman" w:cs="Times New Roman"/>
          <w:sz w:val="24"/>
          <w:szCs w:val="24"/>
        </w:rPr>
      </w:pPr>
    </w:p>
    <w:p w14:paraId="4445AB32" w14:textId="34ABE381" w:rsidR="00DC25DA" w:rsidRPr="00F76EE6" w:rsidRDefault="00965E05" w:rsidP="00902543">
      <w:pPr>
        <w:pStyle w:val="Cmsor2"/>
        <w:numPr>
          <w:ilvl w:val="0"/>
          <w:numId w:val="29"/>
        </w:numPr>
        <w:spacing w:after="240"/>
        <w:ind w:hanging="481"/>
        <w:jc w:val="both"/>
        <w:rPr>
          <w:rFonts w:ascii="Times New Roman" w:hAnsi="Times New Roman" w:cs="Times New Roman"/>
        </w:rPr>
      </w:pPr>
      <w:bookmarkStart w:id="18" w:name="_Ref322704360"/>
      <w:bookmarkStart w:id="19" w:name="_Ref322705594"/>
      <w:bookmarkStart w:id="20" w:name="_Ref322705618"/>
      <w:bookmarkStart w:id="21" w:name="_Toc346795063"/>
      <w:bookmarkStart w:id="22" w:name="_Ref351971147"/>
      <w:bookmarkEnd w:id="9"/>
      <w:bookmarkEnd w:id="10"/>
      <w:bookmarkEnd w:id="18"/>
      <w:bookmarkEnd w:id="19"/>
      <w:bookmarkEnd w:id="20"/>
      <w:bookmarkEnd w:id="21"/>
      <w:bookmarkEnd w:id="22"/>
      <w:r>
        <w:rPr>
          <w:rFonts w:ascii="Times New Roman" w:hAnsi="Times New Roman"/>
        </w:rPr>
        <w:t>Sources, title and budget of the aid granted for the implementation of the component element</w:t>
      </w:r>
    </w:p>
    <w:p w14:paraId="272C0A29" w14:textId="5C6F2E18" w:rsidR="007173FC" w:rsidRPr="006D4AC8" w:rsidRDefault="00306026" w:rsidP="007173FC">
      <w:pPr>
        <w:pStyle w:val="Stlus2"/>
        <w:numPr>
          <w:ilvl w:val="2"/>
          <w:numId w:val="18"/>
        </w:numPr>
        <w:tabs>
          <w:tab w:val="clear" w:pos="907"/>
          <w:tab w:val="num" w:pos="426"/>
        </w:tabs>
        <w:spacing w:after="240"/>
        <w:ind w:left="426" w:hanging="426"/>
        <w:rPr>
          <w:rFonts w:ascii="Times New Roman" w:hAnsi="Times New Roman" w:cs="Times New Roman"/>
          <w:sz w:val="24"/>
          <w:szCs w:val="24"/>
        </w:rPr>
      </w:pPr>
      <w:bookmarkStart w:id="23" w:name="_Ref346796796"/>
      <w:r>
        <w:rPr>
          <w:rFonts w:ascii="Times New Roman" w:hAnsi="Times New Roman"/>
          <w:sz w:val="24"/>
        </w:rPr>
        <w:t xml:space="preserve">The total eligible costs of the component element on the Hungarian side under this Grant Agreement is HUF </w:t>
      </w:r>
      <w:r>
        <w:rPr>
          <w:rFonts w:ascii="Times New Roman" w:hAnsi="Times New Roman"/>
          <w:b/>
          <w:sz w:val="24"/>
        </w:rPr>
        <w:t>.........</w:t>
      </w:r>
      <w:r>
        <w:rPr>
          <w:rFonts w:ascii="Times New Roman" w:hAnsi="Times New Roman"/>
          <w:sz w:val="24"/>
        </w:rPr>
        <w:t xml:space="preserve">Ft, i.e. ......... </w:t>
      </w:r>
      <w:r>
        <w:rPr>
          <w:rFonts w:ascii="Times New Roman" w:hAnsi="Times New Roman"/>
          <w:b/>
          <w:sz w:val="24"/>
        </w:rPr>
        <w:t xml:space="preserve"> </w:t>
      </w:r>
      <w:r>
        <w:rPr>
          <w:rFonts w:ascii="Times New Roman" w:hAnsi="Times New Roman"/>
          <w:sz w:val="24"/>
        </w:rPr>
        <w:t xml:space="preserve">forints. </w:t>
      </w:r>
    </w:p>
    <w:p w14:paraId="2C862861" w14:textId="7A7BC782" w:rsidR="00956042" w:rsidRPr="006D4AC8" w:rsidRDefault="00434670" w:rsidP="00CA63D0">
      <w:pPr>
        <w:pStyle w:val="Stlus2"/>
        <w:numPr>
          <w:ilvl w:val="2"/>
          <w:numId w:val="18"/>
        </w:numPr>
        <w:spacing w:after="240"/>
        <w:ind w:left="426" w:hanging="426"/>
        <w:rPr>
          <w:rFonts w:ascii="Times New Roman" w:hAnsi="Times New Roman" w:cs="Times New Roman"/>
          <w:sz w:val="24"/>
          <w:szCs w:val="24"/>
        </w:rPr>
      </w:pPr>
      <w:r>
        <w:rPr>
          <w:rFonts w:ascii="Times New Roman" w:hAnsi="Times New Roman"/>
          <w:sz w:val="24"/>
        </w:rPr>
        <w:lastRenderedPageBreak/>
        <w:t>The support provided for the implementation of the component element qualifies as state aid up to ...%, depending on the professional activities defined in the Call for Applications. For the remaining eligible activities, the aid provided for the component element does not qualify as state aid under Article 107(1) of the Treaty on the Functioning of the European Union.</w:t>
      </w:r>
    </w:p>
    <w:p w14:paraId="5612DA47" w14:textId="4D23E8D8" w:rsidR="00C86A89" w:rsidRPr="00451A97" w:rsidRDefault="00120613" w:rsidP="00CA63D0">
      <w:pPr>
        <w:pStyle w:val="Stlus2"/>
        <w:numPr>
          <w:ilvl w:val="2"/>
          <w:numId w:val="18"/>
        </w:numPr>
        <w:spacing w:after="240"/>
        <w:ind w:left="426" w:hanging="426"/>
        <w:rPr>
          <w:rFonts w:ascii="Times New Roman" w:hAnsi="Times New Roman"/>
          <w:sz w:val="24"/>
        </w:rPr>
      </w:pPr>
      <w:r>
        <w:rPr>
          <w:rFonts w:ascii="Times New Roman" w:hAnsi="Times New Roman"/>
          <w:sz w:val="24"/>
        </w:rPr>
        <w:t xml:space="preserve">The public finance identifier (ÁHT) of the </w:t>
      </w:r>
      <w:r w:rsidRPr="00451A97">
        <w:rPr>
          <w:rFonts w:ascii="Times New Roman" w:hAnsi="Times New Roman"/>
          <w:sz w:val="24"/>
        </w:rPr>
        <w:t>Cooperation P</w:t>
      </w:r>
      <w:r>
        <w:rPr>
          <w:rFonts w:ascii="Times New Roman" w:hAnsi="Times New Roman"/>
          <w:sz w:val="24"/>
        </w:rPr>
        <w:t xml:space="preserve">rogramme: </w:t>
      </w:r>
      <w:r w:rsidRPr="00451A97">
        <w:rPr>
          <w:rFonts w:ascii="Times New Roman" w:hAnsi="Times New Roman"/>
          <w:sz w:val="24"/>
        </w:rPr>
        <w:t>385317</w:t>
      </w:r>
      <w:r>
        <w:rPr>
          <w:rFonts w:ascii="Times New Roman" w:hAnsi="Times New Roman"/>
          <w:sz w:val="24"/>
        </w:rPr>
        <w:t>.</w:t>
      </w:r>
    </w:p>
    <w:p w14:paraId="3D7E374C" w14:textId="75A88819" w:rsidR="007173FC" w:rsidRPr="00F03A41" w:rsidRDefault="007173FC" w:rsidP="00C36910">
      <w:pPr>
        <w:pStyle w:val="Stlus2"/>
        <w:numPr>
          <w:ilvl w:val="2"/>
          <w:numId w:val="18"/>
        </w:numPr>
        <w:spacing w:after="240"/>
        <w:ind w:left="426" w:hanging="426"/>
        <w:rPr>
          <w:rFonts w:ascii="Times New Roman" w:hAnsi="Times New Roman" w:cs="Times New Roman"/>
          <w:sz w:val="24"/>
          <w:szCs w:val="24"/>
        </w:rPr>
      </w:pPr>
      <w:bookmarkStart w:id="24" w:name="_Ref349468514"/>
      <w:bookmarkEnd w:id="23"/>
      <w:r>
        <w:rPr>
          <w:rFonts w:ascii="Times New Roman" w:hAnsi="Times New Roman"/>
          <w:sz w:val="24"/>
        </w:rPr>
        <w:t>Breakdown of the eligible costs related to the implementation of the component element by funding sources:</w:t>
      </w:r>
    </w:p>
    <w:tbl>
      <w:tblPr>
        <w:tblW w:w="4742" w:type="pct"/>
        <w:tblInd w:w="421"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70" w:type="dxa"/>
          <w:right w:w="70" w:type="dxa"/>
        </w:tblCellMar>
        <w:tblLook w:val="01E0" w:firstRow="1" w:lastRow="1" w:firstColumn="1" w:lastColumn="1" w:noHBand="0" w:noVBand="0"/>
      </w:tblPr>
      <w:tblGrid>
        <w:gridCol w:w="3352"/>
        <w:gridCol w:w="1816"/>
        <w:gridCol w:w="3077"/>
        <w:gridCol w:w="752"/>
      </w:tblGrid>
      <w:tr w:rsidR="007173FC" w:rsidRPr="0072471D" w14:paraId="0E12D2F6" w14:textId="77777777" w:rsidTr="00C36910">
        <w:trPr>
          <w:trHeight w:val="363"/>
        </w:trPr>
        <w:tc>
          <w:tcPr>
            <w:tcW w:w="1863" w:type="pct"/>
            <w:tcBorders>
              <w:top w:val="single" w:sz="4" w:space="0" w:color="000000"/>
              <w:left w:val="single" w:sz="4" w:space="0" w:color="000000"/>
              <w:bottom w:val="single" w:sz="6" w:space="0" w:color="000000"/>
              <w:right w:val="single" w:sz="6" w:space="0" w:color="000000"/>
            </w:tcBorders>
            <w:shd w:val="clear" w:color="auto" w:fill="C0C0C0"/>
            <w:vAlign w:val="center"/>
          </w:tcPr>
          <w:p w14:paraId="2E1C4689" w14:textId="77777777" w:rsidR="007173FC" w:rsidRPr="00C16760"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Pr>
                <w:rFonts w:ascii="Times New Roman" w:hAnsi="Times New Roman"/>
                <w:b/>
                <w:sz w:val="20"/>
              </w:rPr>
              <w:t>Source</w:t>
            </w:r>
          </w:p>
        </w:tc>
        <w:tc>
          <w:tcPr>
            <w:tcW w:w="1009" w:type="pct"/>
            <w:tcBorders>
              <w:top w:val="single" w:sz="4" w:space="0" w:color="000000"/>
              <w:left w:val="single" w:sz="6" w:space="0" w:color="000000"/>
              <w:bottom w:val="single" w:sz="6" w:space="0" w:color="000000"/>
              <w:right w:val="single" w:sz="4" w:space="0" w:color="auto"/>
            </w:tcBorders>
            <w:shd w:val="clear" w:color="auto" w:fill="C0C0C0"/>
            <w:vAlign w:val="center"/>
          </w:tcPr>
          <w:p w14:paraId="0DCACD24" w14:textId="77777777"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Pr>
                <w:rFonts w:ascii="Times New Roman" w:hAnsi="Times New Roman"/>
                <w:b/>
                <w:sz w:val="20"/>
              </w:rPr>
              <w:t>Amount (HUF)</w:t>
            </w:r>
          </w:p>
        </w:tc>
        <w:tc>
          <w:tcPr>
            <w:tcW w:w="1710" w:type="pct"/>
            <w:tcBorders>
              <w:top w:val="single" w:sz="4" w:space="0" w:color="000000"/>
              <w:left w:val="single" w:sz="6" w:space="0" w:color="000000"/>
              <w:bottom w:val="single" w:sz="6" w:space="0" w:color="000000"/>
              <w:right w:val="single" w:sz="4" w:space="0" w:color="auto"/>
            </w:tcBorders>
            <w:shd w:val="clear" w:color="auto" w:fill="C0C0C0"/>
            <w:vAlign w:val="center"/>
          </w:tcPr>
          <w:p w14:paraId="382C899D" w14:textId="7DC57DB4" w:rsidR="007173FC" w:rsidRPr="007269C6" w:rsidRDefault="007173FC" w:rsidP="0096442B">
            <w:pPr>
              <w:pStyle w:val="S1"/>
              <w:numPr>
                <w:ilvl w:val="1"/>
                <w:numId w:val="0"/>
              </w:numPr>
              <w:tabs>
                <w:tab w:val="num" w:pos="682"/>
              </w:tabs>
              <w:spacing w:before="240" w:after="240"/>
              <w:ind w:left="561" w:hanging="561"/>
              <w:rPr>
                <w:rFonts w:ascii="Times New Roman" w:hAnsi="Times New Roman"/>
                <w:b/>
                <w:sz w:val="20"/>
                <w:szCs w:val="20"/>
              </w:rPr>
            </w:pPr>
            <w:r>
              <w:rPr>
                <w:rFonts w:ascii="Times New Roman" w:hAnsi="Times New Roman"/>
                <w:b/>
                <w:sz w:val="20"/>
              </w:rPr>
              <w:t>Amount (forint)</w:t>
            </w:r>
          </w:p>
        </w:tc>
        <w:tc>
          <w:tcPr>
            <w:tcW w:w="418" w:type="pct"/>
            <w:tcBorders>
              <w:top w:val="single" w:sz="4" w:space="0" w:color="auto"/>
              <w:left w:val="single" w:sz="4" w:space="0" w:color="auto"/>
              <w:bottom w:val="single" w:sz="4" w:space="0" w:color="auto"/>
              <w:right w:val="single" w:sz="4" w:space="0" w:color="auto"/>
            </w:tcBorders>
            <w:shd w:val="clear" w:color="auto" w:fill="C0C0C0"/>
            <w:vAlign w:val="center"/>
          </w:tcPr>
          <w:p w14:paraId="1FA813F8" w14:textId="77777777" w:rsidR="007173FC" w:rsidRPr="00C16760" w:rsidRDefault="007173FC" w:rsidP="0096442B">
            <w:pPr>
              <w:pStyle w:val="S1"/>
              <w:numPr>
                <w:ilvl w:val="1"/>
                <w:numId w:val="0"/>
              </w:numPr>
              <w:tabs>
                <w:tab w:val="num" w:pos="682"/>
              </w:tabs>
              <w:spacing w:before="240" w:after="240"/>
              <w:ind w:left="561" w:hanging="561"/>
              <w:jc w:val="center"/>
              <w:rPr>
                <w:rFonts w:ascii="Times New Roman" w:hAnsi="Times New Roman"/>
                <w:b/>
                <w:sz w:val="20"/>
                <w:szCs w:val="20"/>
              </w:rPr>
            </w:pPr>
            <w:r>
              <w:rPr>
                <w:rFonts w:ascii="Times New Roman" w:hAnsi="Times New Roman"/>
                <w:b/>
                <w:sz w:val="20"/>
              </w:rPr>
              <w:t>%</w:t>
            </w:r>
          </w:p>
        </w:tc>
      </w:tr>
      <w:tr w:rsidR="007173FC" w:rsidRPr="00D05081" w14:paraId="4F7707C0" w14:textId="77777777" w:rsidTr="007173FC">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11"/>
        </w:trPr>
        <w:tc>
          <w:tcPr>
            <w:tcW w:w="1863" w:type="pct"/>
            <w:vAlign w:val="center"/>
          </w:tcPr>
          <w:p w14:paraId="0DB2D005" w14:textId="77777777" w:rsidR="007173FC" w:rsidRPr="00D05081" w:rsidRDefault="007173FC" w:rsidP="0096442B">
            <w:pPr>
              <w:spacing w:before="240" w:after="240"/>
              <w:jc w:val="left"/>
              <w:rPr>
                <w:rFonts w:ascii="Times New Roman" w:hAnsi="Times New Roman" w:cs="Times New Roman"/>
                <w:b/>
                <w:noProof/>
              </w:rPr>
            </w:pPr>
            <w:r>
              <w:rPr>
                <w:rFonts w:ascii="Times New Roman" w:hAnsi="Times New Roman"/>
                <w:b/>
              </w:rPr>
              <w:t>Grant aid</w:t>
            </w:r>
          </w:p>
        </w:tc>
        <w:tc>
          <w:tcPr>
            <w:tcW w:w="1009" w:type="pct"/>
            <w:vAlign w:val="center"/>
          </w:tcPr>
          <w:p w14:paraId="1FE3107B" w14:textId="77777777" w:rsidR="007173FC" w:rsidRPr="00D05081" w:rsidRDefault="007173FC" w:rsidP="0096442B">
            <w:pPr>
              <w:spacing w:before="240" w:after="240"/>
              <w:jc w:val="left"/>
              <w:rPr>
                <w:rFonts w:ascii="Times New Roman" w:hAnsi="Times New Roman" w:cs="Times New Roman"/>
                <w:b/>
                <w:noProof/>
              </w:rPr>
            </w:pPr>
          </w:p>
        </w:tc>
        <w:tc>
          <w:tcPr>
            <w:tcW w:w="1710" w:type="pct"/>
            <w:vAlign w:val="center"/>
          </w:tcPr>
          <w:p w14:paraId="64FC0F28" w14:textId="00810BF9" w:rsidR="007173FC" w:rsidRPr="00D05081" w:rsidRDefault="007173FC" w:rsidP="0096442B">
            <w:pPr>
              <w:spacing w:before="240" w:after="240"/>
              <w:jc w:val="left"/>
              <w:rPr>
                <w:rFonts w:ascii="Times New Roman" w:hAnsi="Times New Roman" w:cs="Times New Roman"/>
                <w:b/>
                <w:noProof/>
              </w:rPr>
            </w:pPr>
            <w:r>
              <w:rPr>
                <w:rFonts w:ascii="Times New Roman" w:hAnsi="Times New Roman"/>
                <w:b/>
              </w:rPr>
              <w:t>i.e. ....</w:t>
            </w:r>
          </w:p>
        </w:tc>
        <w:tc>
          <w:tcPr>
            <w:tcW w:w="418" w:type="pct"/>
            <w:vAlign w:val="center"/>
          </w:tcPr>
          <w:p w14:paraId="34DE4E85" w14:textId="77777777" w:rsidR="007173FC" w:rsidRPr="00D05081" w:rsidRDefault="007173FC" w:rsidP="0096442B">
            <w:pPr>
              <w:spacing w:before="240" w:after="240"/>
              <w:jc w:val="left"/>
              <w:rPr>
                <w:rFonts w:ascii="Times New Roman" w:hAnsi="Times New Roman" w:cs="Times New Roman"/>
                <w:b/>
                <w:noProof/>
              </w:rPr>
            </w:pPr>
          </w:p>
        </w:tc>
      </w:tr>
      <w:tr w:rsidR="007173FC" w:rsidRPr="0072471D" w14:paraId="3AB58B12"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64"/>
        </w:trPr>
        <w:tc>
          <w:tcPr>
            <w:tcW w:w="1863" w:type="pct"/>
            <w:vAlign w:val="center"/>
          </w:tcPr>
          <w:p w14:paraId="1BAF4963" w14:textId="5D7A1AEB" w:rsidR="007173FC" w:rsidRPr="00C16760" w:rsidRDefault="004D071B" w:rsidP="004D071B">
            <w:pPr>
              <w:spacing w:before="240" w:after="240"/>
              <w:rPr>
                <w:rFonts w:ascii="Times New Roman" w:hAnsi="Times New Roman" w:cs="Times New Roman"/>
                <w:bCs/>
                <w:color w:val="000000"/>
              </w:rPr>
            </w:pPr>
            <w:r>
              <w:rPr>
                <w:rFonts w:ascii="Times New Roman" w:hAnsi="Times New Roman"/>
                <w:color w:val="000000"/>
              </w:rPr>
              <w:t>of which Swiss contribution</w:t>
            </w:r>
          </w:p>
        </w:tc>
        <w:tc>
          <w:tcPr>
            <w:tcW w:w="1009" w:type="pct"/>
            <w:vAlign w:val="center"/>
          </w:tcPr>
          <w:p w14:paraId="2E9F25D2" w14:textId="77777777" w:rsidR="007173FC" w:rsidRPr="00437ACF" w:rsidRDefault="007173FC" w:rsidP="0096442B">
            <w:pPr>
              <w:spacing w:before="240" w:after="240"/>
              <w:jc w:val="right"/>
              <w:rPr>
                <w:rFonts w:ascii="Times New Roman" w:hAnsi="Times New Roman" w:cs="Times New Roman"/>
              </w:rPr>
            </w:pPr>
          </w:p>
        </w:tc>
        <w:tc>
          <w:tcPr>
            <w:tcW w:w="1710" w:type="pct"/>
            <w:vAlign w:val="center"/>
          </w:tcPr>
          <w:p w14:paraId="2A7AAE60" w14:textId="48CE2187" w:rsidR="007173FC" w:rsidRPr="00437ACF" w:rsidRDefault="007173FC" w:rsidP="00C36910">
            <w:pPr>
              <w:spacing w:before="240" w:after="240"/>
              <w:jc w:val="left"/>
              <w:rPr>
                <w:rFonts w:ascii="Times New Roman" w:hAnsi="Times New Roman" w:cs="Times New Roman"/>
              </w:rPr>
            </w:pPr>
            <w:r>
              <w:rPr>
                <w:rFonts w:ascii="Times New Roman" w:hAnsi="Times New Roman"/>
                <w:b/>
              </w:rPr>
              <w:t>i.e. ....</w:t>
            </w:r>
          </w:p>
        </w:tc>
        <w:tc>
          <w:tcPr>
            <w:tcW w:w="418" w:type="pct"/>
            <w:tcBorders>
              <w:top w:val="single" w:sz="4" w:space="0" w:color="auto"/>
            </w:tcBorders>
            <w:shd w:val="clear" w:color="auto" w:fill="auto"/>
            <w:vAlign w:val="center"/>
          </w:tcPr>
          <w:p w14:paraId="3F805E7C" w14:textId="77777777" w:rsidR="007173FC" w:rsidRPr="00437ACF" w:rsidRDefault="007173FC" w:rsidP="0096442B">
            <w:pPr>
              <w:spacing w:before="240" w:after="240"/>
              <w:jc w:val="center"/>
              <w:rPr>
                <w:rFonts w:ascii="Times New Roman" w:hAnsi="Times New Roman" w:cs="Times New Roman"/>
              </w:rPr>
            </w:pPr>
          </w:p>
        </w:tc>
      </w:tr>
      <w:tr w:rsidR="007173FC" w:rsidRPr="0072471D" w14:paraId="59C3426A"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489"/>
        </w:trPr>
        <w:tc>
          <w:tcPr>
            <w:tcW w:w="1863" w:type="pct"/>
            <w:vAlign w:val="center"/>
          </w:tcPr>
          <w:p w14:paraId="61A50B14" w14:textId="3067A2AE" w:rsidR="007173FC" w:rsidRPr="00C16760" w:rsidRDefault="004D071B" w:rsidP="0096442B">
            <w:pPr>
              <w:spacing w:before="240" w:after="240"/>
              <w:jc w:val="left"/>
              <w:rPr>
                <w:rFonts w:ascii="Times New Roman" w:hAnsi="Times New Roman" w:cs="Times New Roman"/>
              </w:rPr>
            </w:pPr>
            <w:r>
              <w:rPr>
                <w:rFonts w:ascii="Times New Roman" w:hAnsi="Times New Roman"/>
              </w:rPr>
              <w:t>of which national co-financing</w:t>
            </w:r>
          </w:p>
        </w:tc>
        <w:tc>
          <w:tcPr>
            <w:tcW w:w="1009" w:type="pct"/>
            <w:vAlign w:val="center"/>
          </w:tcPr>
          <w:p w14:paraId="13A6DA6E" w14:textId="77777777" w:rsidR="007173FC" w:rsidRPr="001F71CD" w:rsidRDefault="007173FC" w:rsidP="0096442B">
            <w:pPr>
              <w:spacing w:before="240" w:after="240"/>
              <w:jc w:val="right"/>
              <w:rPr>
                <w:rFonts w:ascii="Times New Roman" w:hAnsi="Times New Roman" w:cs="Times New Roman"/>
              </w:rPr>
            </w:pPr>
          </w:p>
        </w:tc>
        <w:tc>
          <w:tcPr>
            <w:tcW w:w="1710" w:type="pct"/>
            <w:vAlign w:val="center"/>
          </w:tcPr>
          <w:p w14:paraId="0316717A" w14:textId="734EA6CB" w:rsidR="007173FC" w:rsidRPr="001F71CD" w:rsidRDefault="007173FC" w:rsidP="00C36910">
            <w:pPr>
              <w:spacing w:before="240" w:after="240"/>
              <w:jc w:val="left"/>
              <w:rPr>
                <w:rFonts w:ascii="Times New Roman" w:hAnsi="Times New Roman" w:cs="Times New Roman"/>
              </w:rPr>
            </w:pPr>
            <w:r>
              <w:rPr>
                <w:rFonts w:ascii="Times New Roman" w:hAnsi="Times New Roman"/>
                <w:b/>
              </w:rPr>
              <w:t>i.e. ....</w:t>
            </w:r>
          </w:p>
        </w:tc>
        <w:tc>
          <w:tcPr>
            <w:tcW w:w="418" w:type="pct"/>
            <w:shd w:val="clear" w:color="auto" w:fill="auto"/>
            <w:vAlign w:val="center"/>
          </w:tcPr>
          <w:p w14:paraId="0F0BFBB0" w14:textId="77777777" w:rsidR="007173FC" w:rsidRPr="001F71CD" w:rsidRDefault="007173FC" w:rsidP="0096442B">
            <w:pPr>
              <w:spacing w:before="240" w:after="240"/>
              <w:jc w:val="center"/>
              <w:rPr>
                <w:rFonts w:ascii="Times New Roman" w:hAnsi="Times New Roman" w:cs="Times New Roman"/>
              </w:rPr>
            </w:pPr>
          </w:p>
        </w:tc>
      </w:tr>
      <w:tr w:rsidR="007173FC" w:rsidRPr="0072471D" w14:paraId="5CD48F6B"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273"/>
        </w:trPr>
        <w:tc>
          <w:tcPr>
            <w:tcW w:w="1863" w:type="pct"/>
            <w:vAlign w:val="center"/>
          </w:tcPr>
          <w:p w14:paraId="32D7C52F" w14:textId="77777777" w:rsidR="007173FC" w:rsidRPr="00C16760" w:rsidRDefault="007173FC" w:rsidP="0096442B">
            <w:pPr>
              <w:spacing w:before="240" w:after="240"/>
              <w:jc w:val="left"/>
              <w:rPr>
                <w:rFonts w:ascii="Times New Roman" w:hAnsi="Times New Roman" w:cs="Times New Roman"/>
                <w:b/>
                <w:noProof/>
              </w:rPr>
            </w:pPr>
            <w:r>
              <w:rPr>
                <w:rFonts w:ascii="Times New Roman" w:hAnsi="Times New Roman"/>
                <w:b/>
              </w:rPr>
              <w:t>Own resources</w:t>
            </w:r>
          </w:p>
        </w:tc>
        <w:tc>
          <w:tcPr>
            <w:tcW w:w="1009" w:type="pct"/>
            <w:vAlign w:val="center"/>
          </w:tcPr>
          <w:p w14:paraId="1AB46C66" w14:textId="77777777" w:rsidR="007173FC" w:rsidRPr="00C16760" w:rsidRDefault="007173FC" w:rsidP="0096442B">
            <w:pPr>
              <w:spacing w:before="240" w:after="240"/>
              <w:jc w:val="right"/>
              <w:rPr>
                <w:rFonts w:ascii="Times New Roman" w:hAnsi="Times New Roman" w:cs="Times New Roman"/>
                <w:b/>
                <w:noProof/>
              </w:rPr>
            </w:pPr>
          </w:p>
        </w:tc>
        <w:tc>
          <w:tcPr>
            <w:tcW w:w="1710" w:type="pct"/>
            <w:vAlign w:val="center"/>
          </w:tcPr>
          <w:p w14:paraId="16AF541B" w14:textId="2B61AEC9" w:rsidR="007173FC" w:rsidRPr="00C16760" w:rsidRDefault="007173FC" w:rsidP="00C36910">
            <w:pPr>
              <w:spacing w:before="240" w:after="240"/>
              <w:jc w:val="left"/>
              <w:rPr>
                <w:rFonts w:ascii="Times New Roman" w:hAnsi="Times New Roman" w:cs="Times New Roman"/>
                <w:b/>
                <w:noProof/>
              </w:rPr>
            </w:pPr>
            <w:r>
              <w:rPr>
                <w:rFonts w:ascii="Times New Roman" w:hAnsi="Times New Roman"/>
                <w:b/>
              </w:rPr>
              <w:t>i.e. ....</w:t>
            </w:r>
          </w:p>
        </w:tc>
        <w:tc>
          <w:tcPr>
            <w:tcW w:w="418" w:type="pct"/>
            <w:vAlign w:val="center"/>
          </w:tcPr>
          <w:p w14:paraId="5F3A5B7C" w14:textId="77777777" w:rsidR="007173FC" w:rsidRPr="00C16760" w:rsidRDefault="007173FC" w:rsidP="0096442B">
            <w:pPr>
              <w:spacing w:before="240" w:after="240"/>
              <w:jc w:val="center"/>
              <w:rPr>
                <w:rFonts w:ascii="Times New Roman" w:hAnsi="Times New Roman" w:cs="Times New Roman"/>
                <w:b/>
                <w:noProof/>
              </w:rPr>
            </w:pPr>
          </w:p>
        </w:tc>
      </w:tr>
      <w:tr w:rsidR="007173FC" w:rsidRPr="0072471D" w14:paraId="3B4A5C44" w14:textId="77777777" w:rsidTr="00C36910">
        <w:tblPrEx>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PrEx>
        <w:trPr>
          <w:trHeight w:val="519"/>
        </w:trPr>
        <w:tc>
          <w:tcPr>
            <w:tcW w:w="1863" w:type="pct"/>
            <w:shd w:val="clear" w:color="auto" w:fill="auto"/>
            <w:vAlign w:val="center"/>
          </w:tcPr>
          <w:p w14:paraId="618EE0DF" w14:textId="77777777" w:rsidR="007173FC" w:rsidRPr="00592C77" w:rsidRDefault="007173FC" w:rsidP="0096442B">
            <w:pPr>
              <w:spacing w:before="240" w:after="240"/>
              <w:jc w:val="left"/>
              <w:rPr>
                <w:rFonts w:ascii="Times New Roman" w:hAnsi="Times New Roman" w:cs="Times New Roman"/>
                <w:b/>
                <w:bCs/>
                <w:iCs/>
                <w:spacing w:val="20"/>
              </w:rPr>
            </w:pPr>
            <w:r>
              <w:rPr>
                <w:rFonts w:ascii="Times New Roman" w:hAnsi="Times New Roman"/>
                <w:b/>
              </w:rPr>
              <w:t>Total eligible costs</w:t>
            </w:r>
          </w:p>
        </w:tc>
        <w:tc>
          <w:tcPr>
            <w:tcW w:w="1009" w:type="pct"/>
            <w:vAlign w:val="center"/>
          </w:tcPr>
          <w:p w14:paraId="4155C585" w14:textId="77777777" w:rsidR="007173FC" w:rsidRPr="001F71CD" w:rsidRDefault="007173FC" w:rsidP="0096442B">
            <w:pPr>
              <w:spacing w:before="240" w:after="240"/>
              <w:jc w:val="right"/>
              <w:rPr>
                <w:rFonts w:ascii="Times New Roman" w:hAnsi="Times New Roman" w:cs="Times New Roman"/>
                <w:b/>
                <w:bCs/>
                <w:iCs/>
              </w:rPr>
            </w:pPr>
          </w:p>
        </w:tc>
        <w:tc>
          <w:tcPr>
            <w:tcW w:w="1710" w:type="pct"/>
            <w:vAlign w:val="center"/>
          </w:tcPr>
          <w:p w14:paraId="1287587C" w14:textId="5D7B245E" w:rsidR="007173FC" w:rsidRPr="001F71CD" w:rsidRDefault="007173FC" w:rsidP="00C36910">
            <w:pPr>
              <w:spacing w:before="240" w:after="240"/>
              <w:jc w:val="left"/>
              <w:rPr>
                <w:rFonts w:ascii="Times New Roman" w:hAnsi="Times New Roman" w:cs="Times New Roman"/>
                <w:b/>
                <w:bCs/>
                <w:iCs/>
              </w:rPr>
            </w:pPr>
            <w:r>
              <w:rPr>
                <w:rFonts w:ascii="Times New Roman" w:hAnsi="Times New Roman"/>
                <w:b/>
              </w:rPr>
              <w:t>i.e. ....</w:t>
            </w:r>
          </w:p>
        </w:tc>
        <w:tc>
          <w:tcPr>
            <w:tcW w:w="418" w:type="pct"/>
            <w:shd w:val="clear" w:color="auto" w:fill="auto"/>
            <w:vAlign w:val="center"/>
          </w:tcPr>
          <w:p w14:paraId="6D5A465D" w14:textId="77777777" w:rsidR="007173FC" w:rsidRPr="001F71CD" w:rsidRDefault="007173FC" w:rsidP="0096442B">
            <w:pPr>
              <w:spacing w:before="240" w:after="240"/>
              <w:jc w:val="center"/>
              <w:rPr>
                <w:rFonts w:ascii="Times New Roman" w:hAnsi="Times New Roman" w:cs="Times New Roman"/>
                <w:b/>
                <w:bCs/>
                <w:iCs/>
              </w:rPr>
            </w:pPr>
          </w:p>
        </w:tc>
      </w:tr>
    </w:tbl>
    <w:p w14:paraId="3BBEB5B5" w14:textId="77777777" w:rsidR="004D0105" w:rsidRPr="005527C7" w:rsidRDefault="004D0105" w:rsidP="005527C7">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sz w:val="24"/>
        </w:rPr>
        <w:t>The amount of the advance:</w:t>
      </w:r>
    </w:p>
    <w:p w14:paraId="1E4DBB6B" w14:textId="3D6A90D1" w:rsidR="004D0105" w:rsidRPr="006D4AC8" w:rsidRDefault="004D0105" w:rsidP="009477D4">
      <w:pPr>
        <w:pStyle w:val="Listaszerbekezds"/>
        <w:numPr>
          <w:ilvl w:val="0"/>
          <w:numId w:val="34"/>
        </w:numPr>
        <w:spacing w:before="240" w:after="240"/>
        <w:ind w:left="340" w:hanging="340"/>
        <w:rPr>
          <w:rFonts w:ascii="Times New Roman" w:hAnsi="Times New Roman" w:cs="Times New Roman"/>
          <w:sz w:val="24"/>
          <w:szCs w:val="24"/>
        </w:rPr>
      </w:pPr>
      <w:r>
        <w:rPr>
          <w:rFonts w:ascii="Times New Roman" w:hAnsi="Times New Roman"/>
          <w:sz w:val="24"/>
        </w:rPr>
        <w:t>Beneficiary: ...% of the total grant aid of the component element, i.e., HUF ........................, i.e. .....................forints,</w:t>
      </w:r>
    </w:p>
    <w:p w14:paraId="271BC978" w14:textId="2AA34E8A" w:rsidR="004D0105" w:rsidRPr="006D4AC8" w:rsidRDefault="004D071B" w:rsidP="009477D4">
      <w:pPr>
        <w:pStyle w:val="Listaszerbekezds"/>
        <w:numPr>
          <w:ilvl w:val="0"/>
          <w:numId w:val="34"/>
        </w:numPr>
        <w:spacing w:before="240" w:after="240"/>
        <w:ind w:left="284" w:hanging="284"/>
        <w:rPr>
          <w:rFonts w:ascii="Times New Roman" w:hAnsi="Times New Roman" w:cs="Times New Roman"/>
          <w:sz w:val="24"/>
          <w:szCs w:val="24"/>
        </w:rPr>
      </w:pPr>
      <w:r>
        <w:rPr>
          <w:rFonts w:ascii="Times New Roman" w:hAnsi="Times New Roman"/>
          <w:sz w:val="24"/>
        </w:rPr>
        <w:t>Partner 1: ...% of the total grant aid of the component element, i.e., HUF ........................, i.e. .....................forints,</w:t>
      </w:r>
    </w:p>
    <w:p w14:paraId="700CD303" w14:textId="7DEFE299" w:rsidR="004D0105" w:rsidRPr="006D4AC8" w:rsidRDefault="004D071B" w:rsidP="009477D4">
      <w:pPr>
        <w:pStyle w:val="Listaszerbekezds"/>
        <w:numPr>
          <w:ilvl w:val="0"/>
          <w:numId w:val="34"/>
        </w:numPr>
        <w:spacing w:before="240" w:after="240"/>
        <w:ind w:left="284" w:hanging="284"/>
        <w:rPr>
          <w:rFonts w:ascii="Times New Roman" w:hAnsi="Times New Roman" w:cs="Times New Roman"/>
          <w:sz w:val="24"/>
          <w:szCs w:val="24"/>
        </w:rPr>
      </w:pPr>
      <w:r>
        <w:rPr>
          <w:rFonts w:ascii="Times New Roman" w:hAnsi="Times New Roman"/>
          <w:sz w:val="24"/>
        </w:rPr>
        <w:t>Partner n: ...% of the total grant aid of the component element, i.e., HUF ........................, i.e. .....................forints,</w:t>
      </w:r>
    </w:p>
    <w:p w14:paraId="55D27927" w14:textId="400C5065" w:rsidR="008F7BBD" w:rsidRPr="006E50D8" w:rsidRDefault="00FB7AFA" w:rsidP="00CA63D0">
      <w:pPr>
        <w:pStyle w:val="Stlus2"/>
        <w:numPr>
          <w:ilvl w:val="2"/>
          <w:numId w:val="18"/>
        </w:numPr>
        <w:spacing w:after="240"/>
        <w:ind w:left="425" w:hanging="425"/>
        <w:rPr>
          <w:rFonts w:ascii="Times New Roman" w:hAnsi="Times New Roman" w:cs="Times New Roman"/>
          <w:sz w:val="24"/>
          <w:szCs w:val="24"/>
        </w:rPr>
      </w:pPr>
      <w:r>
        <w:rPr>
          <w:rFonts w:ascii="Times New Roman" w:hAnsi="Times New Roman"/>
          <w:sz w:val="24"/>
        </w:rPr>
        <w:t>Detailed eligibility criteria for costs are set out in the Implementation Guide and its annexed Financial Reporting Guide. In the event of any discrepancy between the Rules and the Financial Reporting Guide, the Rules shall prevail.</w:t>
      </w:r>
    </w:p>
    <w:p w14:paraId="215BE979" w14:textId="5301EDBC" w:rsidR="001C4110" w:rsidRDefault="001C4110" w:rsidP="00CA63D0">
      <w:pPr>
        <w:pStyle w:val="Stlus2"/>
        <w:numPr>
          <w:ilvl w:val="2"/>
          <w:numId w:val="18"/>
        </w:numPr>
        <w:spacing w:after="240"/>
        <w:ind w:left="425" w:hanging="426"/>
        <w:rPr>
          <w:rFonts w:ascii="Times New Roman" w:hAnsi="Times New Roman" w:cs="Times New Roman"/>
          <w:sz w:val="24"/>
          <w:szCs w:val="24"/>
        </w:rPr>
      </w:pPr>
      <w:proofErr w:type="gramStart"/>
      <w:r>
        <w:rPr>
          <w:rFonts w:ascii="Times New Roman" w:hAnsi="Times New Roman"/>
          <w:sz w:val="24"/>
        </w:rPr>
        <w:t>In order to</w:t>
      </w:r>
      <w:proofErr w:type="gramEnd"/>
      <w:r>
        <w:rPr>
          <w:rFonts w:ascii="Times New Roman" w:hAnsi="Times New Roman"/>
          <w:sz w:val="24"/>
        </w:rPr>
        <w:t xml:space="preserve"> justify payment requests, the Beneficiary is required to prepare progress reports and a final report according to the schedule set out in point VII.8.</w:t>
      </w:r>
    </w:p>
    <w:p w14:paraId="40336CA5" w14:textId="26CDC50C" w:rsidR="005E3340" w:rsidRPr="005E3340" w:rsidRDefault="00356356" w:rsidP="00CA63D0">
      <w:pPr>
        <w:pStyle w:val="Stlus2"/>
        <w:numPr>
          <w:ilvl w:val="2"/>
          <w:numId w:val="18"/>
        </w:numPr>
        <w:spacing w:after="240"/>
        <w:ind w:left="425" w:hanging="426"/>
        <w:rPr>
          <w:rFonts w:ascii="Times New Roman" w:hAnsi="Times New Roman" w:cs="Times New Roman"/>
          <w:sz w:val="24"/>
          <w:szCs w:val="24"/>
        </w:rPr>
      </w:pPr>
      <w:r>
        <w:rPr>
          <w:rFonts w:ascii="Times New Roman" w:hAnsi="Times New Roman"/>
          <w:sz w:val="24"/>
        </w:rPr>
        <w:t>Payment requests, progress reports and the final report are submitted according to the following schedule:</w:t>
      </w:r>
    </w:p>
    <w:p w14:paraId="6568C678" w14:textId="4B74D7FE" w:rsidR="00F11A1F" w:rsidRDefault="00F11A1F" w:rsidP="00C36910">
      <w:pPr>
        <w:pStyle w:val="Stlus2"/>
        <w:tabs>
          <w:tab w:val="clear" w:pos="360"/>
        </w:tabs>
        <w:spacing w:after="240"/>
        <w:ind w:left="425" w:firstLine="0"/>
        <w:rPr>
          <w:rFonts w:ascii="Times New Roman" w:hAnsi="Times New Roman" w:cs="Times New Roman"/>
          <w:sz w:val="24"/>
          <w:szCs w:val="24"/>
        </w:rPr>
      </w:pPr>
    </w:p>
    <w:tbl>
      <w:tblPr>
        <w:tblpPr w:leftFromText="141" w:rightFromText="141" w:vertAnchor="text" w:tblpXSpec="center" w:tblpY="1"/>
        <w:tblOverlap w:val="never"/>
        <w:tblW w:w="44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57" w:type="dxa"/>
        </w:tblCellMar>
        <w:tblLook w:val="0000" w:firstRow="0" w:lastRow="0" w:firstColumn="0" w:lastColumn="0" w:noHBand="0" w:noVBand="0"/>
      </w:tblPr>
      <w:tblGrid>
        <w:gridCol w:w="989"/>
        <w:gridCol w:w="1955"/>
        <w:gridCol w:w="1948"/>
        <w:gridCol w:w="3630"/>
      </w:tblGrid>
      <w:tr w:rsidR="0096442B" w:rsidRPr="00362264" w14:paraId="307EF2E3" w14:textId="77777777" w:rsidTr="0096442B">
        <w:trPr>
          <w:cantSplit/>
          <w:trHeight w:val="495"/>
          <w:tblHeader/>
        </w:trPr>
        <w:tc>
          <w:tcPr>
            <w:tcW w:w="1003" w:type="dxa"/>
            <w:shd w:val="clear" w:color="auto" w:fill="C0C0C0"/>
            <w:vAlign w:val="center"/>
          </w:tcPr>
          <w:p w14:paraId="0E4B92DA" w14:textId="77777777" w:rsidR="0096442B" w:rsidRPr="004928B4" w:rsidRDefault="0096442B" w:rsidP="0096442B">
            <w:pPr>
              <w:keepNext/>
              <w:spacing w:before="240" w:after="240"/>
              <w:jc w:val="center"/>
              <w:rPr>
                <w:rFonts w:ascii="Times New Roman" w:hAnsi="Times New Roman" w:cs="Times New Roman"/>
                <w:b/>
                <w:color w:val="000000"/>
              </w:rPr>
            </w:pPr>
            <w:r>
              <w:rPr>
                <w:rFonts w:ascii="Times New Roman" w:hAnsi="Times New Roman"/>
                <w:b/>
                <w:color w:val="000000"/>
              </w:rPr>
              <w:lastRenderedPageBreak/>
              <w:t>Report number</w:t>
            </w:r>
          </w:p>
        </w:tc>
        <w:tc>
          <w:tcPr>
            <w:tcW w:w="1984" w:type="dxa"/>
            <w:shd w:val="clear" w:color="auto" w:fill="C0C0C0"/>
            <w:vAlign w:val="center"/>
          </w:tcPr>
          <w:p w14:paraId="044D6561" w14:textId="77777777" w:rsidR="0096442B" w:rsidRPr="004928B4" w:rsidRDefault="0096442B" w:rsidP="0096442B">
            <w:pPr>
              <w:keepNext/>
              <w:spacing w:before="240" w:after="240"/>
              <w:jc w:val="center"/>
              <w:rPr>
                <w:rFonts w:ascii="Times New Roman" w:hAnsi="Times New Roman" w:cs="Times New Roman"/>
                <w:b/>
                <w:color w:val="000000"/>
              </w:rPr>
            </w:pPr>
            <w:r>
              <w:rPr>
                <w:rFonts w:ascii="Times New Roman" w:hAnsi="Times New Roman"/>
                <w:b/>
                <w:color w:val="000000"/>
              </w:rPr>
              <w:t>Start of reporting period</w:t>
            </w:r>
          </w:p>
        </w:tc>
        <w:tc>
          <w:tcPr>
            <w:tcW w:w="1977" w:type="dxa"/>
            <w:shd w:val="clear" w:color="auto" w:fill="C0C0C0"/>
            <w:vAlign w:val="center"/>
          </w:tcPr>
          <w:p w14:paraId="2836E5D9" w14:textId="77777777" w:rsidR="0096442B" w:rsidRPr="004928B4" w:rsidRDefault="0096442B" w:rsidP="0096442B">
            <w:pPr>
              <w:keepNext/>
              <w:spacing w:before="240" w:after="240"/>
              <w:jc w:val="center"/>
              <w:rPr>
                <w:rFonts w:ascii="Times New Roman" w:hAnsi="Times New Roman" w:cs="Times New Roman"/>
                <w:b/>
                <w:color w:val="000000"/>
              </w:rPr>
            </w:pPr>
            <w:r>
              <w:rPr>
                <w:rFonts w:ascii="Times New Roman" w:hAnsi="Times New Roman"/>
                <w:b/>
                <w:color w:val="000000"/>
              </w:rPr>
              <w:t xml:space="preserve">End of reporting period </w:t>
            </w:r>
          </w:p>
        </w:tc>
        <w:tc>
          <w:tcPr>
            <w:tcW w:w="3686" w:type="dxa"/>
            <w:shd w:val="clear" w:color="auto" w:fill="C0C0C0"/>
          </w:tcPr>
          <w:p w14:paraId="5D1C84BB" w14:textId="76D51664" w:rsidR="0096442B" w:rsidRDefault="0096442B" w:rsidP="0096442B">
            <w:pPr>
              <w:keepNext/>
              <w:spacing w:before="240" w:after="240"/>
              <w:jc w:val="center"/>
              <w:rPr>
                <w:rFonts w:ascii="Times New Roman" w:hAnsi="Times New Roman" w:cs="Times New Roman"/>
                <w:b/>
              </w:rPr>
            </w:pPr>
            <w:r>
              <w:rPr>
                <w:rFonts w:ascii="Times New Roman" w:hAnsi="Times New Roman"/>
                <w:b/>
              </w:rPr>
              <w:t>Deadline for receipt of reports by the body designated to perform verification (IB)</w:t>
            </w:r>
          </w:p>
          <w:p w14:paraId="2A1CDE0A" w14:textId="77777777" w:rsidR="0096442B" w:rsidRPr="004928B4" w:rsidRDefault="0096442B" w:rsidP="0096442B">
            <w:pPr>
              <w:keepNext/>
              <w:spacing w:before="240" w:after="240"/>
              <w:jc w:val="center"/>
              <w:rPr>
                <w:rFonts w:ascii="Times New Roman" w:hAnsi="Times New Roman" w:cs="Times New Roman"/>
                <w:b/>
              </w:rPr>
            </w:pPr>
            <w:r>
              <w:rPr>
                <w:rFonts w:ascii="Times New Roman" w:hAnsi="Times New Roman"/>
                <w:b/>
                <w:sz w:val="18"/>
              </w:rPr>
              <w:t>(20 working days from the end of the reporting period, 45 working days for the final report)</w:t>
            </w:r>
          </w:p>
        </w:tc>
      </w:tr>
      <w:tr w:rsidR="0096442B" w:rsidRPr="0072471D" w14:paraId="60AD6BBE" w14:textId="77777777" w:rsidTr="0096442B">
        <w:trPr>
          <w:cantSplit/>
          <w:trHeight w:val="255"/>
        </w:trPr>
        <w:tc>
          <w:tcPr>
            <w:tcW w:w="1003" w:type="dxa"/>
            <w:vAlign w:val="center"/>
          </w:tcPr>
          <w:p w14:paraId="1138AC5C"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1</w:t>
            </w:r>
          </w:p>
        </w:tc>
        <w:tc>
          <w:tcPr>
            <w:tcW w:w="1984" w:type="dxa"/>
            <w:vAlign w:val="center"/>
          </w:tcPr>
          <w:p w14:paraId="4638FA3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12E51EE7"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7ADF397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C2E081B" w14:textId="77777777" w:rsidTr="0096442B">
        <w:trPr>
          <w:cantSplit/>
          <w:trHeight w:val="255"/>
        </w:trPr>
        <w:tc>
          <w:tcPr>
            <w:tcW w:w="1003" w:type="dxa"/>
            <w:vAlign w:val="center"/>
          </w:tcPr>
          <w:p w14:paraId="780B3143"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2</w:t>
            </w:r>
          </w:p>
        </w:tc>
        <w:tc>
          <w:tcPr>
            <w:tcW w:w="1984" w:type="dxa"/>
            <w:vAlign w:val="center"/>
          </w:tcPr>
          <w:p w14:paraId="606DBDF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D1E8D6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48241B0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6C3CB56" w14:textId="77777777" w:rsidTr="0096442B">
        <w:trPr>
          <w:cantSplit/>
          <w:trHeight w:val="255"/>
        </w:trPr>
        <w:tc>
          <w:tcPr>
            <w:tcW w:w="1003" w:type="dxa"/>
            <w:vAlign w:val="center"/>
          </w:tcPr>
          <w:p w14:paraId="7CF9B37F"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3</w:t>
            </w:r>
          </w:p>
        </w:tc>
        <w:tc>
          <w:tcPr>
            <w:tcW w:w="1984" w:type="dxa"/>
            <w:vAlign w:val="center"/>
          </w:tcPr>
          <w:p w14:paraId="1267F81D"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9A636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88378F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73E39BB" w14:textId="77777777" w:rsidTr="0096442B">
        <w:trPr>
          <w:cantSplit/>
          <w:trHeight w:val="255"/>
        </w:trPr>
        <w:tc>
          <w:tcPr>
            <w:tcW w:w="1003" w:type="dxa"/>
            <w:vAlign w:val="center"/>
          </w:tcPr>
          <w:p w14:paraId="405C598A"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4</w:t>
            </w:r>
          </w:p>
        </w:tc>
        <w:tc>
          <w:tcPr>
            <w:tcW w:w="1984" w:type="dxa"/>
            <w:vAlign w:val="center"/>
          </w:tcPr>
          <w:p w14:paraId="31E3DEE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DEBCAC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9CEA28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7177BF9" w14:textId="77777777" w:rsidTr="0096442B">
        <w:trPr>
          <w:cantSplit/>
          <w:trHeight w:val="255"/>
        </w:trPr>
        <w:tc>
          <w:tcPr>
            <w:tcW w:w="1003" w:type="dxa"/>
            <w:vAlign w:val="center"/>
          </w:tcPr>
          <w:p w14:paraId="2939C494"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5</w:t>
            </w:r>
          </w:p>
        </w:tc>
        <w:tc>
          <w:tcPr>
            <w:tcW w:w="1984" w:type="dxa"/>
            <w:vAlign w:val="center"/>
          </w:tcPr>
          <w:p w14:paraId="28372F2B"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68195072"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E301EB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04B80678" w14:textId="77777777" w:rsidTr="0096442B">
        <w:trPr>
          <w:cantSplit/>
          <w:trHeight w:val="255"/>
        </w:trPr>
        <w:tc>
          <w:tcPr>
            <w:tcW w:w="1003" w:type="dxa"/>
            <w:vAlign w:val="center"/>
          </w:tcPr>
          <w:p w14:paraId="2AFBADFD"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6</w:t>
            </w:r>
          </w:p>
        </w:tc>
        <w:tc>
          <w:tcPr>
            <w:tcW w:w="1984" w:type="dxa"/>
            <w:vAlign w:val="center"/>
          </w:tcPr>
          <w:p w14:paraId="144E9509"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25B830B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2632C4E3"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91CE412" w14:textId="77777777" w:rsidTr="0096442B">
        <w:trPr>
          <w:cantSplit/>
          <w:trHeight w:val="255"/>
        </w:trPr>
        <w:tc>
          <w:tcPr>
            <w:tcW w:w="1003" w:type="dxa"/>
            <w:vAlign w:val="center"/>
          </w:tcPr>
          <w:p w14:paraId="22DCE072"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7</w:t>
            </w:r>
          </w:p>
        </w:tc>
        <w:tc>
          <w:tcPr>
            <w:tcW w:w="1984" w:type="dxa"/>
            <w:vAlign w:val="center"/>
          </w:tcPr>
          <w:p w14:paraId="0E9B276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1430715"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3373B614"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C882AD7" w14:textId="77777777" w:rsidTr="0096442B">
        <w:trPr>
          <w:cantSplit/>
          <w:trHeight w:val="255"/>
        </w:trPr>
        <w:tc>
          <w:tcPr>
            <w:tcW w:w="1003" w:type="dxa"/>
            <w:vAlign w:val="center"/>
          </w:tcPr>
          <w:p w14:paraId="64667954"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8</w:t>
            </w:r>
          </w:p>
        </w:tc>
        <w:tc>
          <w:tcPr>
            <w:tcW w:w="1984" w:type="dxa"/>
            <w:vAlign w:val="center"/>
          </w:tcPr>
          <w:p w14:paraId="4A496FD8"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7E54939F"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0DB03905"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708F3941" w14:textId="77777777" w:rsidTr="0096442B">
        <w:trPr>
          <w:cantSplit/>
          <w:trHeight w:val="255"/>
        </w:trPr>
        <w:tc>
          <w:tcPr>
            <w:tcW w:w="1003" w:type="dxa"/>
            <w:vAlign w:val="center"/>
          </w:tcPr>
          <w:p w14:paraId="4EE05285"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9</w:t>
            </w:r>
          </w:p>
        </w:tc>
        <w:tc>
          <w:tcPr>
            <w:tcW w:w="1984" w:type="dxa"/>
            <w:vAlign w:val="center"/>
          </w:tcPr>
          <w:p w14:paraId="0ECA9F0C"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0E4443F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BEFFB79"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66E4C1" w14:textId="77777777" w:rsidTr="0096442B">
        <w:trPr>
          <w:cantSplit/>
          <w:trHeight w:val="255"/>
        </w:trPr>
        <w:tc>
          <w:tcPr>
            <w:tcW w:w="1003" w:type="dxa"/>
            <w:vAlign w:val="center"/>
          </w:tcPr>
          <w:p w14:paraId="41946CD2"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10</w:t>
            </w:r>
          </w:p>
        </w:tc>
        <w:tc>
          <w:tcPr>
            <w:tcW w:w="1984" w:type="dxa"/>
            <w:vAlign w:val="center"/>
          </w:tcPr>
          <w:p w14:paraId="761F9804"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3517C897"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771B80"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30267F52" w14:textId="77777777" w:rsidTr="0096442B">
        <w:trPr>
          <w:cantSplit/>
          <w:trHeight w:val="255"/>
        </w:trPr>
        <w:tc>
          <w:tcPr>
            <w:tcW w:w="1003" w:type="dxa"/>
            <w:vAlign w:val="center"/>
          </w:tcPr>
          <w:p w14:paraId="76627F46" w14:textId="77777777" w:rsidR="0096442B" w:rsidRPr="00987225" w:rsidRDefault="0096442B" w:rsidP="0096442B">
            <w:pPr>
              <w:keepNext/>
              <w:spacing w:before="240" w:after="240"/>
              <w:jc w:val="center"/>
              <w:rPr>
                <w:rFonts w:ascii="Times New Roman" w:hAnsi="Times New Roman" w:cs="Times New Roman"/>
                <w:sz w:val="24"/>
                <w:highlight w:val="yellow"/>
              </w:rPr>
            </w:pPr>
            <w:r>
              <w:rPr>
                <w:rFonts w:ascii="Times New Roman" w:hAnsi="Times New Roman"/>
                <w:color w:val="000000"/>
              </w:rPr>
              <w:t>11</w:t>
            </w:r>
          </w:p>
        </w:tc>
        <w:tc>
          <w:tcPr>
            <w:tcW w:w="1984" w:type="dxa"/>
            <w:vAlign w:val="center"/>
          </w:tcPr>
          <w:p w14:paraId="3BB9A55A"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1977" w:type="dxa"/>
            <w:vAlign w:val="center"/>
          </w:tcPr>
          <w:p w14:paraId="5C095086" w14:textId="77777777" w:rsidR="0096442B" w:rsidRPr="00EE210F" w:rsidRDefault="0096442B" w:rsidP="0096442B">
            <w:pPr>
              <w:keepNext/>
              <w:spacing w:before="240" w:after="240"/>
              <w:jc w:val="center"/>
              <w:rPr>
                <w:rFonts w:ascii="Times New Roman" w:hAnsi="Times New Roman" w:cs="Times New Roman"/>
                <w:color w:val="000000" w:themeColor="text1"/>
                <w:sz w:val="24"/>
              </w:rPr>
            </w:pPr>
          </w:p>
        </w:tc>
        <w:tc>
          <w:tcPr>
            <w:tcW w:w="3686" w:type="dxa"/>
            <w:vAlign w:val="center"/>
          </w:tcPr>
          <w:p w14:paraId="6C6314EB"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r w:rsidR="0096442B" w:rsidRPr="0072471D" w14:paraId="2F4038C9" w14:textId="77777777" w:rsidTr="0096442B">
        <w:trPr>
          <w:cantSplit/>
          <w:trHeight w:val="255"/>
        </w:trPr>
        <w:tc>
          <w:tcPr>
            <w:tcW w:w="1003" w:type="dxa"/>
          </w:tcPr>
          <w:p w14:paraId="4FEF41AF" w14:textId="0E264F67" w:rsidR="0096442B" w:rsidRPr="00987225" w:rsidRDefault="00D012E3" w:rsidP="00A208D7">
            <w:pPr>
              <w:keepNext/>
              <w:spacing w:before="240" w:after="240"/>
              <w:jc w:val="center"/>
              <w:rPr>
                <w:rFonts w:ascii="Times New Roman" w:hAnsi="Times New Roman" w:cs="Times New Roman"/>
                <w:color w:val="000000"/>
              </w:rPr>
            </w:pPr>
            <w:r>
              <w:rPr>
                <w:rFonts w:ascii="Times New Roman" w:hAnsi="Times New Roman"/>
                <w:color w:val="000000"/>
              </w:rPr>
              <w:t>n</w:t>
            </w:r>
          </w:p>
        </w:tc>
        <w:tc>
          <w:tcPr>
            <w:tcW w:w="1984" w:type="dxa"/>
            <w:vAlign w:val="center"/>
          </w:tcPr>
          <w:p w14:paraId="28B7A8B3"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1977" w:type="dxa"/>
            <w:vAlign w:val="center"/>
          </w:tcPr>
          <w:p w14:paraId="28CF9181" w14:textId="77777777" w:rsidR="0096442B" w:rsidRPr="00EE210F" w:rsidRDefault="0096442B" w:rsidP="0096442B">
            <w:pPr>
              <w:keepNext/>
              <w:spacing w:before="240" w:after="240"/>
              <w:jc w:val="center"/>
              <w:rPr>
                <w:rFonts w:ascii="Times New Roman" w:hAnsi="Times New Roman" w:cs="Times New Roman"/>
                <w:color w:val="000000" w:themeColor="text1"/>
              </w:rPr>
            </w:pPr>
          </w:p>
        </w:tc>
        <w:tc>
          <w:tcPr>
            <w:tcW w:w="3686" w:type="dxa"/>
            <w:vAlign w:val="center"/>
          </w:tcPr>
          <w:p w14:paraId="3E0DB75D" w14:textId="77777777" w:rsidR="0096442B" w:rsidRPr="00EE210F" w:rsidRDefault="0096442B" w:rsidP="0096442B">
            <w:pPr>
              <w:keepNext/>
              <w:spacing w:before="240" w:after="240"/>
              <w:jc w:val="center"/>
              <w:rPr>
                <w:rFonts w:ascii="Times New Roman" w:hAnsi="Times New Roman" w:cs="Times New Roman"/>
                <w:color w:val="000000" w:themeColor="text1"/>
              </w:rPr>
            </w:pPr>
          </w:p>
        </w:tc>
      </w:tr>
    </w:tbl>
    <w:p w14:paraId="074BBCAA" w14:textId="525C2EC7" w:rsidR="00445509" w:rsidRPr="00C36910" w:rsidRDefault="00445509" w:rsidP="00C36910">
      <w:pPr>
        <w:pStyle w:val="Stlus2"/>
        <w:tabs>
          <w:tab w:val="clear" w:pos="360"/>
        </w:tabs>
        <w:spacing w:after="240"/>
        <w:ind w:left="425" w:firstLine="0"/>
        <w:rPr>
          <w:rFonts w:ascii="Times New Roman" w:hAnsi="Times New Roman" w:cs="Times New Roman"/>
          <w:sz w:val="24"/>
          <w:szCs w:val="24"/>
        </w:rPr>
      </w:pPr>
      <w:r>
        <w:rPr>
          <w:rFonts w:ascii="Times New Roman" w:hAnsi="Times New Roman"/>
          <w:sz w:val="24"/>
        </w:rPr>
        <w:t>The methods, detailed rules and eligible costs for submitting the payment request, progress report and final report are set out in the Implementation Guide and the Financial Reporting Guide.</w:t>
      </w:r>
    </w:p>
    <w:p w14:paraId="2E05C869" w14:textId="7A3A5B1A" w:rsidR="00624814" w:rsidRPr="00C36910" w:rsidRDefault="00624814" w:rsidP="00C36910">
      <w:pPr>
        <w:pStyle w:val="Stlus2"/>
        <w:tabs>
          <w:tab w:val="clear" w:pos="360"/>
        </w:tabs>
        <w:spacing w:after="240"/>
        <w:ind w:left="425" w:firstLine="0"/>
        <w:rPr>
          <w:rFonts w:ascii="Times New Roman" w:hAnsi="Times New Roman" w:cs="Times New Roman"/>
          <w:b/>
          <w:sz w:val="24"/>
          <w:szCs w:val="24"/>
        </w:rPr>
      </w:pPr>
      <w:r>
        <w:rPr>
          <w:rFonts w:ascii="Times New Roman" w:hAnsi="Times New Roman"/>
          <w:sz w:val="24"/>
        </w:rPr>
        <w:t xml:space="preserve">The IB will withhold 10% of the total amount of the grant until the final report is accepted. </w:t>
      </w:r>
    </w:p>
    <w:p w14:paraId="4ABA36C0" w14:textId="64D342D5" w:rsidR="00540034" w:rsidRDefault="00540034" w:rsidP="00C36910">
      <w:pPr>
        <w:pStyle w:val="Stlus2"/>
        <w:tabs>
          <w:tab w:val="clear" w:pos="360"/>
        </w:tabs>
        <w:spacing w:after="240"/>
        <w:ind w:left="425" w:firstLine="0"/>
        <w:rPr>
          <w:rFonts w:ascii="Times New Roman" w:hAnsi="Times New Roman" w:cs="Times New Roman"/>
          <w:sz w:val="24"/>
          <w:szCs w:val="24"/>
        </w:rPr>
      </w:pPr>
      <w:r>
        <w:rPr>
          <w:rFonts w:ascii="Times New Roman" w:hAnsi="Times New Roman"/>
          <w:sz w:val="24"/>
        </w:rPr>
        <w:t>The grant is paid by the NIH.</w:t>
      </w:r>
    </w:p>
    <w:p w14:paraId="62402449" w14:textId="77777777" w:rsidR="00265652" w:rsidRPr="000D1DDD" w:rsidRDefault="00265652" w:rsidP="00C36910">
      <w:pPr>
        <w:pStyle w:val="Stlus2"/>
        <w:tabs>
          <w:tab w:val="clear" w:pos="360"/>
        </w:tabs>
        <w:spacing w:after="240"/>
        <w:ind w:left="425" w:firstLine="0"/>
        <w:rPr>
          <w:rFonts w:ascii="Times New Roman" w:hAnsi="Times New Roman" w:cs="Times New Roman"/>
          <w:sz w:val="24"/>
          <w:szCs w:val="24"/>
        </w:rPr>
      </w:pPr>
    </w:p>
    <w:p w14:paraId="0DE339A7" w14:textId="0CEBA88D" w:rsidR="004B22D5" w:rsidRPr="00F76EE6" w:rsidRDefault="004B22D5" w:rsidP="00693507">
      <w:pPr>
        <w:pStyle w:val="Cmsor2"/>
        <w:numPr>
          <w:ilvl w:val="0"/>
          <w:numId w:val="29"/>
        </w:numPr>
        <w:spacing w:after="240"/>
        <w:ind w:hanging="340"/>
        <w:rPr>
          <w:rFonts w:ascii="Times New Roman" w:hAnsi="Times New Roman" w:cs="Times New Roman"/>
        </w:rPr>
      </w:pPr>
      <w:r>
        <w:rPr>
          <w:rFonts w:ascii="Times New Roman" w:hAnsi="Times New Roman"/>
        </w:rPr>
        <w:lastRenderedPageBreak/>
        <w:t>Contact</w:t>
      </w:r>
    </w:p>
    <w:p w14:paraId="32BB086B" w14:textId="3C2E960B" w:rsidR="004B22D5" w:rsidRDefault="004B22D5" w:rsidP="00CA63D0">
      <w:pPr>
        <w:pStyle w:val="S1"/>
        <w:numPr>
          <w:ilvl w:val="0"/>
          <w:numId w:val="0"/>
        </w:numPr>
        <w:spacing w:before="240" w:after="240"/>
        <w:ind w:left="425"/>
        <w:rPr>
          <w:rFonts w:ascii="Times New Roman" w:hAnsi="Times New Roman"/>
          <w:sz w:val="24"/>
          <w:szCs w:val="24"/>
        </w:rPr>
      </w:pPr>
      <w:r>
        <w:rPr>
          <w:rFonts w:ascii="Times New Roman" w:hAnsi="Times New Roman"/>
          <w:sz w:val="24"/>
        </w:rPr>
        <w:t>The following persons are hereby designated as the contact persons for the Parties and the IB for the purposes of this Grant Agreement:</w:t>
      </w:r>
    </w:p>
    <w:p w14:paraId="4C3EBC79" w14:textId="68B646DC"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Pr>
          <w:rFonts w:ascii="Times New Roman" w:hAnsi="Times New Roman"/>
          <w:sz w:val="24"/>
        </w:rPr>
        <w:t>On behalf of the PO:</w:t>
      </w:r>
    </w:p>
    <w:p w14:paraId="06E2254D" w14:textId="32B56251" w:rsidR="004B22D5" w:rsidRPr="004B1880" w:rsidRDefault="004B22D5" w:rsidP="00CA63D0">
      <w:pPr>
        <w:pStyle w:val="Listaszerbekezds"/>
        <w:spacing w:before="240" w:after="240" w:line="240" w:lineRule="auto"/>
        <w:ind w:left="907"/>
        <w:rPr>
          <w:rFonts w:ascii="Times New Roman" w:hAnsi="Times New Roman" w:cs="Times New Roman"/>
          <w:sz w:val="24"/>
          <w:szCs w:val="24"/>
        </w:rPr>
      </w:pPr>
      <w:r>
        <w:rPr>
          <w:rFonts w:ascii="Times New Roman" w:hAnsi="Times New Roman"/>
          <w:sz w:val="24"/>
        </w:rPr>
        <w:t xml:space="preserve">Name and title: </w:t>
      </w:r>
    </w:p>
    <w:p w14:paraId="2CBDB4F9" w14:textId="492A14DE" w:rsidR="004B22D5" w:rsidRPr="004B1880" w:rsidRDefault="004B22D5" w:rsidP="00CA63D0">
      <w:pPr>
        <w:spacing w:before="240" w:after="240"/>
        <w:ind w:left="199" w:firstLine="708"/>
        <w:rPr>
          <w:rFonts w:ascii="Times New Roman" w:hAnsi="Times New Roman" w:cs="Times New Roman"/>
          <w:sz w:val="24"/>
          <w:szCs w:val="24"/>
        </w:rPr>
      </w:pPr>
      <w:r>
        <w:rPr>
          <w:rFonts w:ascii="Times New Roman" w:hAnsi="Times New Roman"/>
          <w:sz w:val="24"/>
        </w:rPr>
        <w:t xml:space="preserve">Mailing address: </w:t>
      </w:r>
    </w:p>
    <w:p w14:paraId="04D46F32" w14:textId="2FCC239B" w:rsidR="004B22D5" w:rsidRPr="00106F7F" w:rsidRDefault="004B22D5" w:rsidP="00CA63D0">
      <w:pPr>
        <w:pStyle w:val="Listaszerbekezds"/>
        <w:spacing w:before="240" w:after="240"/>
        <w:ind w:left="907"/>
        <w:rPr>
          <w:rFonts w:ascii="Times New Roman" w:hAnsi="Times New Roman" w:cs="Times New Roman"/>
          <w:sz w:val="24"/>
          <w:szCs w:val="24"/>
        </w:rPr>
      </w:pPr>
      <w:r>
        <w:rPr>
          <w:rFonts w:ascii="Times New Roman" w:hAnsi="Times New Roman"/>
          <w:sz w:val="24"/>
        </w:rPr>
        <w:t>Phone:</w:t>
      </w:r>
    </w:p>
    <w:p w14:paraId="64BA84FA" w14:textId="635924DE" w:rsidR="004B22D5" w:rsidRDefault="000B231D" w:rsidP="00CA63D0">
      <w:pPr>
        <w:pStyle w:val="Listaszerbekezds"/>
        <w:spacing w:before="240" w:after="240"/>
        <w:ind w:left="907"/>
        <w:rPr>
          <w:rFonts w:ascii="Times New Roman" w:hAnsi="Times New Roman" w:cs="Times New Roman"/>
          <w:sz w:val="24"/>
          <w:szCs w:val="24"/>
        </w:rPr>
      </w:pPr>
      <w:r>
        <w:rPr>
          <w:rFonts w:ascii="Times New Roman" w:hAnsi="Times New Roman"/>
          <w:sz w:val="24"/>
        </w:rPr>
        <w:t xml:space="preserve">Email: </w:t>
      </w:r>
    </w:p>
    <w:p w14:paraId="2C71FE6A" w14:textId="33C94A2D" w:rsidR="004B22D5" w:rsidRPr="004B1880" w:rsidRDefault="004B22D5" w:rsidP="00CA63D0">
      <w:pPr>
        <w:widowControl w:val="0"/>
        <w:numPr>
          <w:ilvl w:val="0"/>
          <w:numId w:val="21"/>
        </w:numPr>
        <w:tabs>
          <w:tab w:val="left" w:pos="-1440"/>
          <w:tab w:val="left" w:pos="-720"/>
        </w:tabs>
        <w:spacing w:before="240" w:after="240"/>
        <w:jc w:val="left"/>
        <w:rPr>
          <w:rFonts w:ascii="Times New Roman" w:hAnsi="Times New Roman" w:cs="Times New Roman"/>
          <w:sz w:val="24"/>
          <w:szCs w:val="24"/>
        </w:rPr>
      </w:pPr>
      <w:r>
        <w:rPr>
          <w:rFonts w:ascii="Times New Roman" w:hAnsi="Times New Roman"/>
          <w:sz w:val="24"/>
        </w:rPr>
        <w:t>On behalf of the Beneficiary:</w:t>
      </w:r>
    </w:p>
    <w:p w14:paraId="454E51FA" w14:textId="73898188" w:rsidR="004B22D5" w:rsidRPr="00F6670B" w:rsidRDefault="004B22D5" w:rsidP="00CA63D0">
      <w:pPr>
        <w:spacing w:before="240" w:after="240"/>
        <w:ind w:left="907"/>
        <w:rPr>
          <w:rFonts w:ascii="Times New Roman" w:hAnsi="Times New Roman" w:cs="Times New Roman"/>
          <w:sz w:val="24"/>
          <w:szCs w:val="24"/>
        </w:rPr>
      </w:pPr>
      <w:r>
        <w:rPr>
          <w:rFonts w:ascii="Times New Roman" w:hAnsi="Times New Roman"/>
          <w:sz w:val="24"/>
        </w:rPr>
        <w:t>Name and position: ...</w:t>
      </w:r>
    </w:p>
    <w:p w14:paraId="68ABB0BB" w14:textId="041D639F" w:rsidR="004B22D5" w:rsidRPr="00F6670B" w:rsidRDefault="004B22D5" w:rsidP="00CA63D0">
      <w:pPr>
        <w:spacing w:before="240" w:after="240"/>
        <w:ind w:left="907"/>
        <w:rPr>
          <w:rFonts w:ascii="Times New Roman" w:hAnsi="Times New Roman" w:cs="Times New Roman"/>
          <w:sz w:val="24"/>
          <w:szCs w:val="24"/>
        </w:rPr>
      </w:pPr>
      <w:r>
        <w:rPr>
          <w:rFonts w:ascii="Times New Roman" w:hAnsi="Times New Roman"/>
          <w:sz w:val="24"/>
        </w:rPr>
        <w:t>Mailing address: ...</w:t>
      </w:r>
    </w:p>
    <w:p w14:paraId="1DA7F46A" w14:textId="62125AB9" w:rsidR="004B22D5" w:rsidRPr="00F6670B" w:rsidRDefault="004B22D5" w:rsidP="00CA63D0">
      <w:pPr>
        <w:spacing w:before="240" w:after="240"/>
        <w:ind w:left="907"/>
        <w:rPr>
          <w:rFonts w:ascii="Times New Roman" w:hAnsi="Times New Roman" w:cs="Times New Roman"/>
          <w:sz w:val="24"/>
          <w:szCs w:val="24"/>
        </w:rPr>
      </w:pPr>
      <w:r>
        <w:rPr>
          <w:rFonts w:ascii="Times New Roman" w:hAnsi="Times New Roman"/>
          <w:sz w:val="24"/>
        </w:rPr>
        <w:t>Phone: ...</w:t>
      </w:r>
    </w:p>
    <w:p w14:paraId="4F58515C" w14:textId="141209FC" w:rsidR="004B22D5" w:rsidRDefault="004B22D5" w:rsidP="00CA63D0">
      <w:pPr>
        <w:spacing w:before="240" w:after="240"/>
        <w:ind w:left="907"/>
        <w:rPr>
          <w:rFonts w:ascii="Times New Roman" w:hAnsi="Times New Roman" w:cs="Times New Roman"/>
          <w:sz w:val="24"/>
          <w:szCs w:val="24"/>
        </w:rPr>
      </w:pPr>
      <w:r>
        <w:rPr>
          <w:rFonts w:ascii="Times New Roman" w:hAnsi="Times New Roman"/>
          <w:sz w:val="24"/>
        </w:rPr>
        <w:t xml:space="preserve">E-mail: ... </w:t>
      </w:r>
    </w:p>
    <w:p w14:paraId="5557C14A" w14:textId="54A312C8" w:rsidR="004B22D5" w:rsidRDefault="00855461" w:rsidP="00CA63D0">
      <w:pPr>
        <w:pStyle w:val="Listaszerbekezds"/>
        <w:widowControl w:val="0"/>
        <w:numPr>
          <w:ilvl w:val="0"/>
          <w:numId w:val="21"/>
        </w:numPr>
        <w:tabs>
          <w:tab w:val="left" w:pos="-1440"/>
          <w:tab w:val="left" w:pos="-720"/>
        </w:tabs>
        <w:spacing w:before="240" w:after="240" w:line="240" w:lineRule="auto"/>
        <w:rPr>
          <w:rFonts w:ascii="Times New Roman" w:hAnsi="Times New Roman" w:cs="Times New Roman"/>
          <w:sz w:val="24"/>
          <w:szCs w:val="24"/>
        </w:rPr>
      </w:pPr>
      <w:r>
        <w:rPr>
          <w:rFonts w:ascii="Times New Roman" w:hAnsi="Times New Roman"/>
          <w:sz w:val="24"/>
        </w:rPr>
        <w:t>On behalf of the IB:</w:t>
      </w:r>
    </w:p>
    <w:p w14:paraId="27156224" w14:textId="6F3896D2" w:rsidR="00D16AD4" w:rsidRPr="004B1880" w:rsidRDefault="00D16AD4" w:rsidP="00CA63D0">
      <w:pPr>
        <w:pStyle w:val="Listaszerbekezds"/>
        <w:widowControl w:val="0"/>
        <w:tabs>
          <w:tab w:val="left" w:pos="-1440"/>
          <w:tab w:val="left" w:pos="-720"/>
        </w:tabs>
        <w:spacing w:before="240" w:after="240" w:line="240" w:lineRule="auto"/>
        <w:ind w:left="907"/>
        <w:rPr>
          <w:rFonts w:ascii="Times New Roman" w:hAnsi="Times New Roman" w:cs="Times New Roman"/>
          <w:sz w:val="24"/>
          <w:szCs w:val="24"/>
        </w:rPr>
      </w:pPr>
      <w:proofErr w:type="gramStart"/>
      <w:r>
        <w:rPr>
          <w:rFonts w:ascii="Times New Roman" w:hAnsi="Times New Roman"/>
          <w:sz w:val="24"/>
        </w:rPr>
        <w:t>Swiss-Hungarian</w:t>
      </w:r>
      <w:proofErr w:type="gramEnd"/>
      <w:r>
        <w:rPr>
          <w:rFonts w:ascii="Times New Roman" w:hAnsi="Times New Roman"/>
          <w:sz w:val="24"/>
        </w:rPr>
        <w:t xml:space="preserve"> Cooperation Programme Implementation Department</w:t>
      </w:r>
    </w:p>
    <w:p w14:paraId="79872F2C" w14:textId="7D3B42E0" w:rsidR="004B22D5" w:rsidRPr="005A28EF" w:rsidRDefault="004B22D5" w:rsidP="00CA63D0">
      <w:pPr>
        <w:spacing w:before="240" w:after="240"/>
        <w:ind w:left="907"/>
        <w:rPr>
          <w:rFonts w:ascii="Times New Roman" w:hAnsi="Times New Roman" w:cs="Times New Roman"/>
          <w:sz w:val="24"/>
          <w:szCs w:val="24"/>
        </w:rPr>
      </w:pPr>
      <w:r>
        <w:rPr>
          <w:rFonts w:ascii="Times New Roman" w:hAnsi="Times New Roman"/>
          <w:sz w:val="24"/>
        </w:rPr>
        <w:t xml:space="preserve">Name and title: </w:t>
      </w:r>
    </w:p>
    <w:p w14:paraId="5229B644" w14:textId="035B8AD8" w:rsidR="004B22D5" w:rsidRPr="005A28EF" w:rsidRDefault="004B22D5" w:rsidP="00CA63D0">
      <w:pPr>
        <w:spacing w:before="240" w:after="240"/>
        <w:ind w:left="907"/>
        <w:rPr>
          <w:rFonts w:ascii="Times New Roman" w:hAnsi="Times New Roman" w:cs="Times New Roman"/>
          <w:sz w:val="24"/>
          <w:szCs w:val="24"/>
        </w:rPr>
      </w:pPr>
      <w:r>
        <w:rPr>
          <w:rFonts w:ascii="Times New Roman" w:hAnsi="Times New Roman"/>
          <w:sz w:val="24"/>
        </w:rPr>
        <w:t xml:space="preserve">Mailing address: </w:t>
      </w:r>
    </w:p>
    <w:p w14:paraId="25423309" w14:textId="40DCA2C6" w:rsidR="004B22D5" w:rsidRPr="005A28EF" w:rsidRDefault="004B22D5" w:rsidP="00CA63D0">
      <w:pPr>
        <w:spacing w:before="240" w:after="240"/>
        <w:ind w:left="907"/>
        <w:rPr>
          <w:rFonts w:ascii="Times New Roman" w:hAnsi="Times New Roman" w:cs="Times New Roman"/>
          <w:sz w:val="24"/>
          <w:szCs w:val="24"/>
        </w:rPr>
      </w:pPr>
      <w:r>
        <w:rPr>
          <w:rFonts w:ascii="Times New Roman" w:hAnsi="Times New Roman"/>
          <w:sz w:val="24"/>
        </w:rPr>
        <w:t xml:space="preserve">Phone: </w:t>
      </w:r>
    </w:p>
    <w:p w14:paraId="7A40DBB1" w14:textId="6B5D628A" w:rsidR="00FF675D" w:rsidRDefault="004B22D5" w:rsidP="00CA63D0">
      <w:pPr>
        <w:spacing w:before="240" w:after="240"/>
        <w:ind w:left="907"/>
        <w:rPr>
          <w:rFonts w:ascii="Times New Roman" w:hAnsi="Times New Roman" w:cs="Times New Roman"/>
          <w:sz w:val="24"/>
          <w:szCs w:val="24"/>
        </w:rPr>
      </w:pPr>
      <w:r>
        <w:rPr>
          <w:rFonts w:ascii="Times New Roman" w:hAnsi="Times New Roman"/>
          <w:sz w:val="24"/>
        </w:rPr>
        <w:t xml:space="preserve">Email: </w:t>
      </w:r>
      <w:bookmarkEnd w:id="24"/>
    </w:p>
    <w:p w14:paraId="51BCE94C" w14:textId="77777777" w:rsidR="00265652" w:rsidRDefault="00265652" w:rsidP="00CA63D0">
      <w:pPr>
        <w:spacing w:before="240" w:after="240"/>
        <w:ind w:left="907"/>
        <w:rPr>
          <w:rFonts w:ascii="Times New Roman" w:hAnsi="Times New Roman" w:cs="Times New Roman"/>
          <w:sz w:val="24"/>
          <w:szCs w:val="24"/>
        </w:rPr>
      </w:pPr>
    </w:p>
    <w:p w14:paraId="52D6E514" w14:textId="221DDF4D" w:rsidR="00965E05" w:rsidRPr="00F76EE6" w:rsidRDefault="00FF675D" w:rsidP="00693507">
      <w:pPr>
        <w:pStyle w:val="Cmsor2"/>
        <w:numPr>
          <w:ilvl w:val="0"/>
          <w:numId w:val="29"/>
        </w:numPr>
        <w:spacing w:after="240"/>
        <w:ind w:hanging="623"/>
        <w:rPr>
          <w:rFonts w:ascii="Times New Roman" w:hAnsi="Times New Roman" w:cs="Times New Roman"/>
        </w:rPr>
      </w:pPr>
      <w:r>
        <w:rPr>
          <w:rFonts w:ascii="Times New Roman" w:hAnsi="Times New Roman"/>
        </w:rPr>
        <w:t>Miscellaneous and final provisions</w:t>
      </w:r>
    </w:p>
    <w:p w14:paraId="659377E5" w14:textId="2DC24A25" w:rsidR="000732F5" w:rsidRPr="004C49CF" w:rsidRDefault="00965E05" w:rsidP="00CA63D0">
      <w:pPr>
        <w:pStyle w:val="Stlus2"/>
        <w:numPr>
          <w:ilvl w:val="2"/>
          <w:numId w:val="28"/>
        </w:numPr>
        <w:spacing w:after="240"/>
        <w:ind w:left="425" w:hanging="425"/>
        <w:rPr>
          <w:rFonts w:ascii="Times New Roman" w:hAnsi="Times New Roman" w:cs="Times New Roman"/>
          <w:sz w:val="24"/>
          <w:szCs w:val="24"/>
        </w:rPr>
      </w:pPr>
      <w:r>
        <w:rPr>
          <w:rFonts w:ascii="Times New Roman" w:hAnsi="Times New Roman"/>
          <w:sz w:val="24"/>
        </w:rPr>
        <w:t>The following annexes form an integral part of this Grant Agreement:</w:t>
      </w:r>
    </w:p>
    <w:p w14:paraId="7064F1E9" w14:textId="0F145E99" w:rsidR="00502B83" w:rsidRPr="004C49CF" w:rsidRDefault="00000084"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sz w:val="24"/>
        </w:rPr>
        <w:t>General Terms and Conditions</w:t>
      </w:r>
    </w:p>
    <w:p w14:paraId="4664A320" w14:textId="1B7DC231" w:rsidR="00527D41" w:rsidRPr="00C36910" w:rsidRDefault="00502B83"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sz w:val="24"/>
        </w:rPr>
        <w:t>Contract Information Sheet</w:t>
      </w:r>
    </w:p>
    <w:p w14:paraId="35AE9FC9" w14:textId="4CC735B8" w:rsidR="00000084" w:rsidRPr="004C49CF" w:rsidRDefault="002B67F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sz w:val="24"/>
        </w:rPr>
        <w:t>Component element budget</w:t>
      </w:r>
    </w:p>
    <w:p w14:paraId="3F3259EE" w14:textId="683744F8" w:rsidR="00000084" w:rsidRPr="00400E32" w:rsidRDefault="00FD48C5" w:rsidP="00CA63D0">
      <w:pPr>
        <w:pStyle w:val="Listaszerbekezds"/>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sz w:val="24"/>
        </w:rPr>
        <w:t xml:space="preserve">A final order of registration or a company register extract or other document proving the existence of the Beneficiary organisation, and the specimen signature </w:t>
      </w:r>
    </w:p>
    <w:p w14:paraId="35C3E932" w14:textId="2B5DDEAC" w:rsidR="00000084" w:rsidRPr="00400E32" w:rsidRDefault="00000084" w:rsidP="00CA63D0">
      <w:pPr>
        <w:pStyle w:val="Listaszerbekezds"/>
        <w:widowControl w:val="0"/>
        <w:numPr>
          <w:ilvl w:val="0"/>
          <w:numId w:val="19"/>
        </w:numPr>
        <w:spacing w:before="240" w:after="240" w:line="240" w:lineRule="auto"/>
        <w:ind w:left="924" w:hanging="357"/>
        <w:jc w:val="both"/>
        <w:rPr>
          <w:rFonts w:ascii="Times New Roman" w:hAnsi="Times New Roman" w:cs="Times New Roman"/>
          <w:sz w:val="24"/>
          <w:szCs w:val="24"/>
        </w:rPr>
      </w:pPr>
      <w:r>
        <w:rPr>
          <w:rFonts w:ascii="Times New Roman" w:hAnsi="Times New Roman"/>
          <w:sz w:val="24"/>
        </w:rPr>
        <w:t>Declaration on the Beneficiary’s payment account(s)/Declaration on the account(s) designated for receiving the grant(s)</w:t>
      </w:r>
    </w:p>
    <w:p w14:paraId="79ABC3B2" w14:textId="0FB3D55D" w:rsidR="00000084" w:rsidRDefault="00000084" w:rsidP="00CA63D0">
      <w:pPr>
        <w:pStyle w:val="Stlus2"/>
        <w:numPr>
          <w:ilvl w:val="0"/>
          <w:numId w:val="19"/>
        </w:numPr>
        <w:spacing w:after="240"/>
        <w:ind w:left="924" w:hanging="357"/>
        <w:rPr>
          <w:rFonts w:ascii="Times New Roman" w:hAnsi="Times New Roman" w:cs="Times New Roman"/>
          <w:sz w:val="24"/>
          <w:szCs w:val="24"/>
        </w:rPr>
      </w:pPr>
      <w:r>
        <w:rPr>
          <w:rFonts w:ascii="Times New Roman" w:hAnsi="Times New Roman"/>
          <w:sz w:val="24"/>
        </w:rPr>
        <w:t>Templates for guarantees and declarations</w:t>
      </w:r>
    </w:p>
    <w:p w14:paraId="5D66C13B" w14:textId="2DD67DCF" w:rsidR="009C0099" w:rsidRDefault="00311181" w:rsidP="00CA63D0">
      <w:pPr>
        <w:widowControl w:val="0"/>
        <w:numPr>
          <w:ilvl w:val="0"/>
          <w:numId w:val="19"/>
        </w:numPr>
        <w:spacing w:before="240" w:after="240"/>
        <w:ind w:left="924" w:hanging="357"/>
        <w:rPr>
          <w:rFonts w:ascii="Times New Roman" w:hAnsi="Times New Roman" w:cs="Times New Roman"/>
          <w:sz w:val="24"/>
          <w:szCs w:val="24"/>
        </w:rPr>
      </w:pPr>
      <w:r>
        <w:rPr>
          <w:rFonts w:ascii="Times New Roman" w:hAnsi="Times New Roman"/>
          <w:sz w:val="24"/>
        </w:rPr>
        <w:lastRenderedPageBreak/>
        <w:t>Declaration pursuant to Section 75 (2) of the Ávr.</w:t>
      </w:r>
    </w:p>
    <w:p w14:paraId="198B7A1F" w14:textId="7F8C247A" w:rsidR="00937AFD" w:rsidRPr="006D4AC8" w:rsidRDefault="00937AFD" w:rsidP="00CA63D0">
      <w:pPr>
        <w:widowControl w:val="0"/>
        <w:numPr>
          <w:ilvl w:val="0"/>
          <w:numId w:val="19"/>
        </w:numPr>
        <w:spacing w:before="240" w:after="240"/>
        <w:ind w:left="924" w:hanging="357"/>
        <w:rPr>
          <w:rFonts w:ascii="Times New Roman" w:hAnsi="Times New Roman" w:cs="Times New Roman"/>
          <w:sz w:val="24"/>
          <w:szCs w:val="24"/>
        </w:rPr>
      </w:pPr>
      <w:r>
        <w:rPr>
          <w:rFonts w:ascii="Times New Roman" w:hAnsi="Times New Roman"/>
          <w:sz w:val="24"/>
        </w:rPr>
        <w:t>Partnership Agreement (if the component element is implemented within a partnership cooperation).</w:t>
      </w:r>
    </w:p>
    <w:p w14:paraId="1577ED39" w14:textId="1164A00D" w:rsidR="0031448D" w:rsidRPr="00801858" w:rsidRDefault="002B67F5" w:rsidP="00CA63D0">
      <w:pPr>
        <w:widowControl w:val="0"/>
        <w:numPr>
          <w:ilvl w:val="0"/>
          <w:numId w:val="19"/>
        </w:numPr>
        <w:spacing w:before="240" w:after="240"/>
        <w:ind w:left="924" w:hanging="357"/>
        <w:rPr>
          <w:rFonts w:ascii="Times New Roman" w:hAnsi="Times New Roman" w:cs="Times New Roman"/>
          <w:sz w:val="24"/>
          <w:szCs w:val="24"/>
        </w:rPr>
      </w:pPr>
      <w:r>
        <w:rPr>
          <w:rFonts w:ascii="Times New Roman" w:hAnsi="Times New Roman"/>
          <w:sz w:val="24"/>
        </w:rPr>
        <w:t>Description of the component element</w:t>
      </w:r>
    </w:p>
    <w:p w14:paraId="39E3DE96" w14:textId="30119E77" w:rsidR="005E547C" w:rsidRDefault="005E547C" w:rsidP="00CA63D0">
      <w:pPr>
        <w:pStyle w:val="Stlus2"/>
        <w:numPr>
          <w:ilvl w:val="2"/>
          <w:numId w:val="28"/>
        </w:numPr>
        <w:spacing w:after="240"/>
        <w:ind w:left="425" w:hanging="425"/>
        <w:rPr>
          <w:rFonts w:ascii="Times New Roman" w:hAnsi="Times New Roman" w:cs="Times New Roman"/>
          <w:sz w:val="24"/>
          <w:szCs w:val="24"/>
        </w:rPr>
      </w:pPr>
      <w:r>
        <w:rPr>
          <w:rFonts w:ascii="Times New Roman" w:hAnsi="Times New Roman"/>
          <w:sz w:val="24"/>
        </w:rPr>
        <w:t>By signing this Grant Agreement, the Beneficiary declares to have read and accepts to be bound by the Grant Agreement, the General Terms and Conditions, and the applicable laws, in particular the laws and documents specified in Title IV. Furthermore, the Beneficiary acknowledges that this Grant Agreement and the General Terms and Conditions will be amended automatically in line with changes in relevant laws or the introduction of new legal provisions without the need for any separate action.</w:t>
      </w:r>
    </w:p>
    <w:p w14:paraId="008B8D89" w14:textId="2EF90D5A" w:rsidR="00DF0741" w:rsidRDefault="00DF0741" w:rsidP="00CA63D0">
      <w:pPr>
        <w:pStyle w:val="Stlus2"/>
        <w:numPr>
          <w:ilvl w:val="2"/>
          <w:numId w:val="28"/>
        </w:numPr>
        <w:spacing w:after="240"/>
        <w:ind w:left="425" w:hanging="425"/>
        <w:rPr>
          <w:rFonts w:ascii="Times New Roman" w:hAnsi="Times New Roman" w:cs="Times New Roman"/>
          <w:sz w:val="24"/>
          <w:szCs w:val="24"/>
        </w:rPr>
      </w:pPr>
      <w:r>
        <w:rPr>
          <w:rFonts w:ascii="Times New Roman" w:hAnsi="Times New Roman"/>
          <w:sz w:val="24"/>
        </w:rPr>
        <w:t xml:space="preserve">The authorised representative(s) signing on behalf of the Beneficiary declare(s) and confirm(s), by submitting the final order of registration or company register extract along with the specimen signature(s), that they are authorised to represent and legally bind the Beneficiary based on the corporate documents, the details provided in the introductory section of the Grant Agreement, or by power of attorney. Accordingly, they have the legal authority to </w:t>
      </w:r>
      <w:proofErr w:type="gramStart"/>
      <w:r>
        <w:rPr>
          <w:rFonts w:ascii="Times New Roman" w:hAnsi="Times New Roman"/>
          <w:sz w:val="24"/>
        </w:rPr>
        <w:t>enter into</w:t>
      </w:r>
      <w:proofErr w:type="gramEnd"/>
      <w:r>
        <w:rPr>
          <w:rFonts w:ascii="Times New Roman" w:hAnsi="Times New Roman"/>
          <w:sz w:val="24"/>
        </w:rPr>
        <w:t xml:space="preserve"> and sign this Grant Agreement. The authorised representative(s) further declare(s) that they have obtained the necessary authorisations from their corporate bodies to sign this Grant Agreement and, where required, that their owners have approved this legal transaction. Additionally, they confirm that no third party has any rights that would prevent or restrict the Beneficiary from signing this Grant Agreement or fully complying with the obligations set forth herein.</w:t>
      </w:r>
    </w:p>
    <w:p w14:paraId="4C8ED2F6" w14:textId="77777777" w:rsidR="00F144B4" w:rsidRPr="00581A3D" w:rsidRDefault="00965E05" w:rsidP="00CA63D0">
      <w:pPr>
        <w:pStyle w:val="Stlus2"/>
        <w:numPr>
          <w:ilvl w:val="2"/>
          <w:numId w:val="28"/>
        </w:numPr>
        <w:spacing w:after="240"/>
        <w:ind w:left="425" w:hanging="425"/>
        <w:rPr>
          <w:rFonts w:ascii="Times New Roman" w:hAnsi="Times New Roman" w:cs="Times New Roman"/>
          <w:sz w:val="24"/>
          <w:szCs w:val="24"/>
        </w:rPr>
      </w:pPr>
      <w:r>
        <w:rPr>
          <w:rFonts w:ascii="Times New Roman" w:hAnsi="Times New Roman"/>
          <w:sz w:val="24"/>
        </w:rPr>
        <w:t xml:space="preserve">This Grant Agreement (excluding annexes) is prepared on ... (...) pages, in three (3) original copies, which are identical in form and content. The Parties sign them through their authorized representatives, along with the annexes, at the place and time specified below, after reading and mutually interpreting them, as confirmation of their full agreement. Of these, one (1) copy remains with the PO, one (1) copy with the Beneficiary, and one (1) copy with the IB. </w:t>
      </w:r>
    </w:p>
    <w:p w14:paraId="3092EB82" w14:textId="77D3B6A3" w:rsidR="0031448D" w:rsidRDefault="0031448D" w:rsidP="00C36910">
      <w:pPr>
        <w:pStyle w:val="Stlus2"/>
        <w:tabs>
          <w:tab w:val="clear" w:pos="360"/>
        </w:tabs>
        <w:spacing w:after="240"/>
        <w:ind w:left="425" w:firstLine="0"/>
        <w:rPr>
          <w:rFonts w:ascii="Times New Roman" w:hAnsi="Times New Roman" w:cs="Times New Roman"/>
          <w:sz w:val="24"/>
          <w:szCs w:val="24"/>
        </w:rPr>
      </w:pPr>
      <w:r>
        <w:rPr>
          <w:rFonts w:ascii="Times New Roman" w:hAnsi="Times New Roman"/>
          <w:sz w:val="24"/>
        </w:rPr>
        <w:t xml:space="preserve">This Grant Agreement (excluding annexes) is also prepared in electronic format, which the Parties sign electronically through their authorised representatives, along with the annexes, after reading and mutually interpreting them, as confirmation of their full agreement. </w:t>
      </w:r>
    </w:p>
    <w:p w14:paraId="21BE3A83" w14:textId="77777777" w:rsidR="0031448D" w:rsidRDefault="0031448D" w:rsidP="00C36910"/>
    <w:p w14:paraId="7E3B5714" w14:textId="77777777" w:rsidR="00270596" w:rsidRPr="00181937" w:rsidRDefault="00270596" w:rsidP="00CA63D0">
      <w:pPr>
        <w:pStyle w:val="Nincstrkz"/>
        <w:spacing w:before="240" w:after="240"/>
        <w:rPr>
          <w:rFonts w:ascii="Times New Roman" w:hAnsi="Times New Roman" w:cs="Times New Roman"/>
          <w:sz w:val="24"/>
          <w:szCs w:val="24"/>
        </w:rPr>
      </w:pPr>
    </w:p>
    <w:tbl>
      <w:tblPr>
        <w:tblStyle w:val="Rcsostblzat"/>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1"/>
        <w:gridCol w:w="1512"/>
        <w:gridCol w:w="2079"/>
        <w:gridCol w:w="3546"/>
        <w:gridCol w:w="45"/>
      </w:tblGrid>
      <w:tr w:rsidR="00AA361C" w:rsidRPr="00181937" w14:paraId="529EC4A1" w14:textId="77777777" w:rsidTr="00606636">
        <w:trPr>
          <w:gridAfter w:val="1"/>
          <w:wAfter w:w="45" w:type="dxa"/>
          <w:trHeight w:val="590"/>
        </w:trPr>
        <w:tc>
          <w:tcPr>
            <w:tcW w:w="5103" w:type="dxa"/>
            <w:gridSpan w:val="2"/>
          </w:tcPr>
          <w:p w14:paraId="33F65476" w14:textId="3AA299C0" w:rsidR="00AA361C" w:rsidRPr="00527D41" w:rsidRDefault="00AA361C" w:rsidP="00CA63D0">
            <w:pPr>
              <w:spacing w:before="240" w:after="240"/>
              <w:jc w:val="center"/>
              <w:rPr>
                <w:rFonts w:ascii="Times New Roman" w:hAnsi="Times New Roman" w:cs="Times New Roman"/>
                <w:sz w:val="24"/>
                <w:szCs w:val="24"/>
              </w:rPr>
            </w:pPr>
            <w:bookmarkStart w:id="25" w:name="_Toc292118284"/>
            <w:bookmarkStart w:id="26" w:name="_Toc292118286"/>
            <w:bookmarkStart w:id="27" w:name="_Toc292118290"/>
            <w:bookmarkStart w:id="28" w:name="_Toc292118291"/>
            <w:bookmarkStart w:id="29" w:name="_Toc191215548"/>
            <w:bookmarkStart w:id="30" w:name="_Toc191215726"/>
            <w:bookmarkStart w:id="31" w:name="_Toc191215549"/>
            <w:bookmarkStart w:id="32" w:name="_Toc191215727"/>
            <w:bookmarkStart w:id="33" w:name="_Toc191215551"/>
            <w:bookmarkStart w:id="34" w:name="_Toc191215729"/>
            <w:bookmarkStart w:id="35" w:name="_Toc191215554"/>
            <w:bookmarkStart w:id="36" w:name="_Toc191215732"/>
            <w:bookmarkStart w:id="37" w:name="_Toc292118293"/>
            <w:bookmarkEnd w:id="11"/>
            <w:bookmarkEnd w:id="12"/>
            <w:bookmarkEnd w:id="25"/>
            <w:bookmarkEnd w:id="26"/>
            <w:bookmarkEnd w:id="27"/>
            <w:bookmarkEnd w:id="28"/>
            <w:bookmarkEnd w:id="29"/>
            <w:bookmarkEnd w:id="30"/>
            <w:bookmarkEnd w:id="31"/>
            <w:bookmarkEnd w:id="32"/>
            <w:bookmarkEnd w:id="33"/>
            <w:bookmarkEnd w:id="34"/>
            <w:bookmarkEnd w:id="35"/>
            <w:bookmarkEnd w:id="36"/>
            <w:bookmarkEnd w:id="37"/>
            <w:r>
              <w:rPr>
                <w:rFonts w:ascii="Times New Roman" w:hAnsi="Times New Roman"/>
                <w:sz w:val="24"/>
              </w:rPr>
              <w:t>On behalf of the Programme Operator:</w:t>
            </w:r>
          </w:p>
        </w:tc>
        <w:tc>
          <w:tcPr>
            <w:tcW w:w="5625" w:type="dxa"/>
            <w:gridSpan w:val="2"/>
          </w:tcPr>
          <w:p w14:paraId="0C1311CE" w14:textId="2C691E8B" w:rsidR="00AA361C" w:rsidRPr="00527D41" w:rsidRDefault="004C49CF" w:rsidP="00CA63D0">
            <w:pPr>
              <w:spacing w:before="240" w:after="240"/>
              <w:jc w:val="center"/>
              <w:rPr>
                <w:rFonts w:ascii="Times New Roman" w:hAnsi="Times New Roman" w:cs="Times New Roman"/>
                <w:color w:val="FF0000"/>
                <w:sz w:val="24"/>
                <w:szCs w:val="24"/>
              </w:rPr>
            </w:pPr>
            <w:r>
              <w:rPr>
                <w:rFonts w:ascii="Times New Roman" w:hAnsi="Times New Roman"/>
                <w:sz w:val="24"/>
              </w:rPr>
              <w:t>On behalf of the Beneficiary:</w:t>
            </w:r>
          </w:p>
        </w:tc>
      </w:tr>
      <w:tr w:rsidR="00AA361C" w:rsidRPr="00181937" w14:paraId="5B836A35" w14:textId="77777777" w:rsidTr="00606636">
        <w:trPr>
          <w:gridAfter w:val="1"/>
          <w:wAfter w:w="45" w:type="dxa"/>
        </w:trPr>
        <w:tc>
          <w:tcPr>
            <w:tcW w:w="5103" w:type="dxa"/>
            <w:gridSpan w:val="2"/>
          </w:tcPr>
          <w:p w14:paraId="49EE30EC" w14:textId="7379595D" w:rsidR="00AA361C" w:rsidRPr="00476025" w:rsidRDefault="00AA361C" w:rsidP="00CA63D0">
            <w:pPr>
              <w:pStyle w:val="Nincstrkz"/>
              <w:spacing w:before="240" w:after="240"/>
              <w:rPr>
                <w:rFonts w:ascii="Times New Roman" w:hAnsi="Times New Roman" w:cs="Times New Roman"/>
                <w:sz w:val="24"/>
                <w:szCs w:val="24"/>
              </w:rPr>
            </w:pPr>
            <w:r>
              <w:rPr>
                <w:rFonts w:ascii="Times New Roman" w:hAnsi="Times New Roman"/>
                <w:sz w:val="24"/>
              </w:rPr>
              <w:t xml:space="preserve">Budapest, ......... (dd/mm/yyyy) </w:t>
            </w:r>
          </w:p>
        </w:tc>
        <w:tc>
          <w:tcPr>
            <w:tcW w:w="5625" w:type="dxa"/>
            <w:gridSpan w:val="2"/>
          </w:tcPr>
          <w:p w14:paraId="51D7B68F" w14:textId="6BAB45F6" w:rsidR="00AA361C" w:rsidRPr="00476025" w:rsidRDefault="00AA361C" w:rsidP="00CA63D0">
            <w:pPr>
              <w:pStyle w:val="Nincstrkz"/>
              <w:spacing w:before="240" w:after="240"/>
              <w:rPr>
                <w:rFonts w:ascii="Times New Roman" w:hAnsi="Times New Roman" w:cs="Times New Roman"/>
                <w:sz w:val="24"/>
                <w:szCs w:val="24"/>
              </w:rPr>
            </w:pPr>
            <w:r>
              <w:rPr>
                <w:rFonts w:ascii="Times New Roman" w:hAnsi="Times New Roman"/>
                <w:sz w:val="24"/>
              </w:rPr>
              <w:t>Budapest, ......... (dd/mm/yyyy)</w:t>
            </w:r>
          </w:p>
        </w:tc>
      </w:tr>
      <w:tr w:rsidR="00AA361C" w:rsidRPr="00181937" w14:paraId="6C665A0C" w14:textId="77777777" w:rsidTr="00606636">
        <w:trPr>
          <w:gridAfter w:val="1"/>
          <w:wAfter w:w="45" w:type="dxa"/>
        </w:trPr>
        <w:tc>
          <w:tcPr>
            <w:tcW w:w="5103" w:type="dxa"/>
            <w:gridSpan w:val="2"/>
          </w:tcPr>
          <w:p w14:paraId="59CCFF8A" w14:textId="6D52F5A2" w:rsidR="00AA361C" w:rsidRDefault="00AA361C" w:rsidP="00CA63D0">
            <w:pPr>
              <w:pStyle w:val="Nincstrkz"/>
              <w:spacing w:before="240" w:after="240"/>
              <w:rPr>
                <w:rFonts w:ascii="Times New Roman" w:hAnsi="Times New Roman" w:cs="Times New Roman"/>
                <w:sz w:val="24"/>
                <w:szCs w:val="24"/>
              </w:rPr>
            </w:pPr>
          </w:p>
          <w:p w14:paraId="197B0E0D"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sz w:val="24"/>
              </w:rPr>
              <w:t>............................................</w:t>
            </w:r>
          </w:p>
          <w:p w14:paraId="73737103" w14:textId="77777777" w:rsidR="00AA361C" w:rsidRDefault="00AA361C" w:rsidP="00CA63D0">
            <w:pPr>
              <w:pStyle w:val="Nincstrkz"/>
              <w:spacing w:before="240" w:after="240"/>
              <w:jc w:val="center"/>
              <w:rPr>
                <w:rFonts w:ascii="Times New Roman" w:hAnsi="Times New Roman" w:cs="Times New Roman"/>
                <w:sz w:val="24"/>
                <w:szCs w:val="24"/>
              </w:rPr>
            </w:pPr>
          </w:p>
          <w:p w14:paraId="4DD83CCF" w14:textId="77777777" w:rsidR="00AA361C" w:rsidRDefault="00AA361C" w:rsidP="00CA63D0">
            <w:pPr>
              <w:pStyle w:val="Nincstrkz"/>
              <w:spacing w:before="240" w:after="240"/>
              <w:jc w:val="center"/>
              <w:rPr>
                <w:rFonts w:ascii="Times New Roman" w:hAnsi="Times New Roman" w:cs="Times New Roman"/>
                <w:sz w:val="24"/>
                <w:szCs w:val="24"/>
              </w:rPr>
            </w:pPr>
          </w:p>
          <w:p w14:paraId="7BC3BB54" w14:textId="77777777" w:rsidR="00AB71F8" w:rsidRDefault="00AB71F8" w:rsidP="00CA63D0">
            <w:pPr>
              <w:pStyle w:val="Nincstrkz"/>
              <w:spacing w:before="240" w:after="240"/>
              <w:jc w:val="center"/>
              <w:rPr>
                <w:rFonts w:ascii="Times New Roman" w:hAnsi="Times New Roman" w:cs="Times New Roman"/>
                <w:sz w:val="24"/>
                <w:szCs w:val="24"/>
              </w:rPr>
            </w:pPr>
          </w:p>
          <w:p w14:paraId="6E0AD393" w14:textId="3063B281" w:rsidR="00AB71F8"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sz w:val="24"/>
              </w:rPr>
              <w:lastRenderedPageBreak/>
              <w:t>L.S.</w:t>
            </w:r>
          </w:p>
          <w:p w14:paraId="03DB01E7" w14:textId="1052DEC5" w:rsidR="00AA361C" w:rsidRPr="00181937" w:rsidRDefault="00AA361C" w:rsidP="00CA63D0">
            <w:pPr>
              <w:pStyle w:val="Nincstrkz"/>
              <w:spacing w:before="240" w:after="240"/>
              <w:jc w:val="center"/>
              <w:rPr>
                <w:rFonts w:ascii="Times New Roman" w:hAnsi="Times New Roman" w:cs="Times New Roman"/>
                <w:sz w:val="24"/>
                <w:szCs w:val="24"/>
              </w:rPr>
            </w:pPr>
          </w:p>
        </w:tc>
        <w:tc>
          <w:tcPr>
            <w:tcW w:w="5625" w:type="dxa"/>
            <w:gridSpan w:val="2"/>
          </w:tcPr>
          <w:p w14:paraId="03E4A5C8" w14:textId="77777777" w:rsidR="00AA361C" w:rsidRPr="00181937" w:rsidRDefault="00AA361C" w:rsidP="00CA63D0">
            <w:pPr>
              <w:pStyle w:val="Nincstrkz"/>
              <w:spacing w:before="240" w:after="240"/>
              <w:jc w:val="center"/>
              <w:rPr>
                <w:rFonts w:ascii="Times New Roman" w:hAnsi="Times New Roman" w:cs="Times New Roman"/>
                <w:sz w:val="24"/>
                <w:szCs w:val="24"/>
              </w:rPr>
            </w:pPr>
          </w:p>
          <w:p w14:paraId="45DB79C0"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sz w:val="24"/>
              </w:rPr>
              <w:t>.........................................</w:t>
            </w:r>
          </w:p>
          <w:p w14:paraId="64F60986" w14:textId="77777777" w:rsidR="00AA361C" w:rsidRDefault="00AA361C" w:rsidP="00CA63D0">
            <w:pPr>
              <w:pStyle w:val="Nincstrkz"/>
              <w:spacing w:before="240" w:after="240"/>
              <w:jc w:val="center"/>
              <w:rPr>
                <w:rFonts w:ascii="Times New Roman" w:hAnsi="Times New Roman" w:cs="Times New Roman"/>
                <w:sz w:val="24"/>
                <w:szCs w:val="24"/>
              </w:rPr>
            </w:pPr>
          </w:p>
          <w:p w14:paraId="1EF675C3" w14:textId="77777777" w:rsidR="00AB71F8" w:rsidRDefault="00AB71F8" w:rsidP="00CA63D0">
            <w:pPr>
              <w:pStyle w:val="Nincstrkz"/>
              <w:spacing w:before="240" w:after="240"/>
              <w:jc w:val="center"/>
              <w:rPr>
                <w:rFonts w:ascii="Times New Roman" w:hAnsi="Times New Roman" w:cs="Times New Roman"/>
                <w:sz w:val="24"/>
                <w:szCs w:val="24"/>
              </w:rPr>
            </w:pPr>
          </w:p>
          <w:p w14:paraId="3403CDF9" w14:textId="77777777" w:rsidR="000C60DC" w:rsidRPr="00181937" w:rsidRDefault="000C60DC" w:rsidP="00CA63D0">
            <w:pPr>
              <w:pStyle w:val="Nincstrkz"/>
              <w:spacing w:before="240" w:after="240"/>
              <w:jc w:val="center"/>
              <w:rPr>
                <w:rFonts w:ascii="Times New Roman" w:hAnsi="Times New Roman" w:cs="Times New Roman"/>
                <w:sz w:val="24"/>
                <w:szCs w:val="24"/>
              </w:rPr>
            </w:pPr>
          </w:p>
          <w:p w14:paraId="6D3724C0" w14:textId="77777777" w:rsidR="00AA361C" w:rsidRDefault="00AA361C" w:rsidP="00CA63D0">
            <w:pPr>
              <w:pStyle w:val="Nincstrkz"/>
              <w:spacing w:before="240" w:after="240"/>
              <w:jc w:val="center"/>
              <w:rPr>
                <w:rFonts w:ascii="Times New Roman" w:hAnsi="Times New Roman" w:cs="Times New Roman"/>
                <w:sz w:val="24"/>
                <w:szCs w:val="24"/>
              </w:rPr>
            </w:pPr>
            <w:r>
              <w:rPr>
                <w:rFonts w:ascii="Times New Roman" w:hAnsi="Times New Roman"/>
                <w:sz w:val="24"/>
              </w:rPr>
              <w:lastRenderedPageBreak/>
              <w:t>L.S.</w:t>
            </w:r>
          </w:p>
          <w:p w14:paraId="4D165276" w14:textId="77777777" w:rsidR="00AA361C" w:rsidRPr="00181937" w:rsidRDefault="00AA361C" w:rsidP="00CA63D0">
            <w:pPr>
              <w:pStyle w:val="Nincstrkz"/>
              <w:spacing w:before="240" w:after="240"/>
              <w:jc w:val="center"/>
              <w:rPr>
                <w:rFonts w:ascii="Times New Roman" w:hAnsi="Times New Roman" w:cs="Times New Roman"/>
                <w:sz w:val="24"/>
                <w:szCs w:val="24"/>
              </w:rPr>
            </w:pPr>
          </w:p>
        </w:tc>
      </w:tr>
      <w:tr w:rsidR="00AA361C" w:rsidRPr="00181937" w14:paraId="45D7F7E1" w14:textId="77777777" w:rsidTr="00606636">
        <w:trPr>
          <w:gridAfter w:val="1"/>
          <w:wAfter w:w="45" w:type="dxa"/>
        </w:trPr>
        <w:tc>
          <w:tcPr>
            <w:tcW w:w="5103" w:type="dxa"/>
            <w:gridSpan w:val="2"/>
          </w:tcPr>
          <w:p w14:paraId="19874D34" w14:textId="77777777" w:rsidR="00AB71F8" w:rsidRPr="00181937" w:rsidRDefault="00AB71F8" w:rsidP="00B90547">
            <w:pPr>
              <w:pStyle w:val="Nincstrkz"/>
              <w:spacing w:before="240" w:after="240"/>
              <w:rPr>
                <w:rFonts w:ascii="Times New Roman" w:hAnsi="Times New Roman" w:cs="Times New Roman"/>
                <w:sz w:val="24"/>
                <w:szCs w:val="24"/>
              </w:rPr>
            </w:pPr>
          </w:p>
        </w:tc>
        <w:tc>
          <w:tcPr>
            <w:tcW w:w="5625" w:type="dxa"/>
            <w:gridSpan w:val="2"/>
          </w:tcPr>
          <w:p w14:paraId="6BEAC1F5" w14:textId="35C57F8E"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0C7CB8D5" w14:textId="77777777" w:rsidTr="00606636">
        <w:trPr>
          <w:trHeight w:val="142"/>
        </w:trPr>
        <w:tc>
          <w:tcPr>
            <w:tcW w:w="5103" w:type="dxa"/>
            <w:gridSpan w:val="2"/>
          </w:tcPr>
          <w:p w14:paraId="73D9C074" w14:textId="77777777" w:rsidR="00AB71F8" w:rsidRPr="00181937" w:rsidRDefault="00AB71F8" w:rsidP="00CA63D0">
            <w:pPr>
              <w:pStyle w:val="Nincstrkz"/>
              <w:spacing w:before="240" w:after="240"/>
              <w:jc w:val="center"/>
              <w:rPr>
                <w:rFonts w:ascii="Times New Roman" w:hAnsi="Times New Roman" w:cs="Times New Roman"/>
                <w:sz w:val="24"/>
                <w:szCs w:val="24"/>
              </w:rPr>
            </w:pPr>
          </w:p>
        </w:tc>
        <w:tc>
          <w:tcPr>
            <w:tcW w:w="5670" w:type="dxa"/>
            <w:gridSpan w:val="3"/>
          </w:tcPr>
          <w:p w14:paraId="1C70AB09" w14:textId="77777777" w:rsidR="00AB71F8" w:rsidRPr="00181937" w:rsidRDefault="00AB71F8" w:rsidP="00CA63D0">
            <w:pPr>
              <w:pStyle w:val="Nincstrkz"/>
              <w:spacing w:before="240" w:after="240"/>
              <w:jc w:val="center"/>
              <w:rPr>
                <w:rFonts w:ascii="Times New Roman" w:hAnsi="Times New Roman" w:cs="Times New Roman"/>
                <w:sz w:val="24"/>
                <w:szCs w:val="24"/>
              </w:rPr>
            </w:pPr>
          </w:p>
        </w:tc>
      </w:tr>
      <w:tr w:rsidR="00AA361C" w:rsidRPr="00181937" w14:paraId="3F9ED48F" w14:textId="77777777" w:rsidTr="00606636">
        <w:trPr>
          <w:trHeight w:val="142"/>
        </w:trPr>
        <w:tc>
          <w:tcPr>
            <w:tcW w:w="10773" w:type="dxa"/>
            <w:gridSpan w:val="5"/>
            <w:vAlign w:val="center"/>
          </w:tcPr>
          <w:p w14:paraId="3FE238E8" w14:textId="77777777" w:rsidR="00AA361C" w:rsidRDefault="00AA361C" w:rsidP="00CA63D0">
            <w:pPr>
              <w:pStyle w:val="Nincstrkz"/>
              <w:spacing w:before="240" w:after="240"/>
              <w:jc w:val="center"/>
              <w:rPr>
                <w:rFonts w:ascii="Times New Roman" w:hAnsi="Times New Roman" w:cs="Times New Roman"/>
                <w:i/>
                <w:sz w:val="24"/>
                <w:szCs w:val="24"/>
              </w:rPr>
            </w:pPr>
            <w:r>
              <w:rPr>
                <w:rFonts w:ascii="Times New Roman" w:hAnsi="Times New Roman"/>
                <w:i/>
                <w:sz w:val="24"/>
              </w:rPr>
              <w:t>Verification by the Intermediate Body:</w:t>
            </w:r>
          </w:p>
          <w:p w14:paraId="4B7735B7" w14:textId="35026C91" w:rsidR="004E2E27" w:rsidRPr="003A71B7" w:rsidRDefault="004E2E27" w:rsidP="00CA63D0">
            <w:pPr>
              <w:pStyle w:val="Nincstrkz"/>
              <w:spacing w:before="240" w:after="240"/>
              <w:jc w:val="center"/>
              <w:rPr>
                <w:rFonts w:ascii="Times New Roman" w:hAnsi="Times New Roman" w:cs="Times New Roman"/>
                <w:sz w:val="24"/>
                <w:szCs w:val="24"/>
              </w:rPr>
            </w:pPr>
          </w:p>
        </w:tc>
      </w:tr>
      <w:tr w:rsidR="003A71B7" w:rsidRPr="00181937" w14:paraId="6ABB64AC" w14:textId="53D48001" w:rsidTr="00606636">
        <w:trPr>
          <w:trHeight w:val="142"/>
        </w:trPr>
        <w:tc>
          <w:tcPr>
            <w:tcW w:w="3591" w:type="dxa"/>
          </w:tcPr>
          <w:p w14:paraId="36A6B107" w14:textId="77777777" w:rsidR="003A71B7" w:rsidRDefault="003A71B7" w:rsidP="00CA63D0">
            <w:pPr>
              <w:pStyle w:val="Nincstrkz"/>
              <w:spacing w:before="240" w:after="240"/>
              <w:jc w:val="center"/>
              <w:rPr>
                <w:rFonts w:ascii="Times New Roman" w:hAnsi="Times New Roman" w:cs="Times New Roman"/>
                <w:sz w:val="24"/>
                <w:szCs w:val="24"/>
              </w:rPr>
            </w:pPr>
          </w:p>
          <w:p w14:paraId="127C205C" w14:textId="1A10F812" w:rsidR="003A71B7" w:rsidRPr="00AB71F8" w:rsidRDefault="003A71B7" w:rsidP="00CA63D0">
            <w:pPr>
              <w:pStyle w:val="Nincstrkz"/>
              <w:spacing w:before="240" w:after="240"/>
              <w:jc w:val="center"/>
              <w:rPr>
                <w:rFonts w:ascii="Times New Roman" w:hAnsi="Times New Roman" w:cs="Times New Roman"/>
                <w:sz w:val="24"/>
                <w:szCs w:val="24"/>
              </w:rPr>
            </w:pPr>
          </w:p>
        </w:tc>
        <w:tc>
          <w:tcPr>
            <w:tcW w:w="3591" w:type="dxa"/>
            <w:gridSpan w:val="2"/>
          </w:tcPr>
          <w:p w14:paraId="18097E04" w14:textId="1EB88A2E" w:rsidR="003A71B7" w:rsidRPr="00181937" w:rsidRDefault="003A71B7" w:rsidP="00CA63D0">
            <w:pPr>
              <w:pStyle w:val="Nincstrkz"/>
              <w:spacing w:before="240" w:after="240"/>
              <w:jc w:val="left"/>
              <w:rPr>
                <w:rFonts w:ascii="Times New Roman" w:hAnsi="Times New Roman" w:cs="Times New Roman"/>
                <w:sz w:val="24"/>
                <w:szCs w:val="24"/>
              </w:rPr>
            </w:pPr>
            <w:r>
              <w:rPr>
                <w:rFonts w:ascii="Times New Roman" w:hAnsi="Times New Roman"/>
                <w:sz w:val="24"/>
              </w:rPr>
              <w:t>Budapest, ......... (dd/mm/yyyy)</w:t>
            </w:r>
          </w:p>
          <w:p w14:paraId="3F343120" w14:textId="77777777" w:rsidR="003A71B7" w:rsidRPr="00181937" w:rsidRDefault="003A71B7" w:rsidP="00CA63D0">
            <w:pPr>
              <w:pStyle w:val="Nincstrkz"/>
              <w:spacing w:before="240" w:after="240"/>
              <w:rPr>
                <w:rFonts w:ascii="Times New Roman" w:hAnsi="Times New Roman" w:cs="Times New Roman"/>
                <w:sz w:val="24"/>
                <w:szCs w:val="24"/>
              </w:rPr>
            </w:pPr>
          </w:p>
          <w:p w14:paraId="504D7204" w14:textId="77777777" w:rsidR="003A71B7" w:rsidRDefault="003A71B7" w:rsidP="00CA63D0">
            <w:pPr>
              <w:pStyle w:val="Nincstrkz"/>
              <w:spacing w:before="240" w:after="240"/>
              <w:jc w:val="center"/>
              <w:rPr>
                <w:rFonts w:ascii="Times New Roman" w:hAnsi="Times New Roman" w:cs="Times New Roman"/>
                <w:sz w:val="24"/>
                <w:szCs w:val="24"/>
              </w:rPr>
            </w:pPr>
            <w:r>
              <w:rPr>
                <w:rFonts w:ascii="Times New Roman" w:hAnsi="Times New Roman"/>
                <w:sz w:val="24"/>
              </w:rPr>
              <w:t>.........................................</w:t>
            </w:r>
          </w:p>
          <w:p w14:paraId="242B4DF8" w14:textId="54E5AB70" w:rsidR="00606636" w:rsidRPr="00AB71F8" w:rsidRDefault="00606636" w:rsidP="00CA63D0">
            <w:pPr>
              <w:pStyle w:val="Nincstrkz"/>
              <w:spacing w:before="240" w:after="240"/>
              <w:jc w:val="center"/>
              <w:rPr>
                <w:rFonts w:ascii="Times New Roman" w:hAnsi="Times New Roman" w:cs="Times New Roman"/>
                <w:sz w:val="24"/>
                <w:szCs w:val="24"/>
              </w:rPr>
            </w:pPr>
          </w:p>
        </w:tc>
        <w:tc>
          <w:tcPr>
            <w:tcW w:w="3591" w:type="dxa"/>
            <w:gridSpan w:val="2"/>
          </w:tcPr>
          <w:p w14:paraId="145F1773" w14:textId="77777777" w:rsidR="003A71B7" w:rsidRDefault="003A71B7" w:rsidP="00CA63D0">
            <w:pPr>
              <w:spacing w:before="240" w:after="240"/>
              <w:jc w:val="left"/>
              <w:rPr>
                <w:rFonts w:ascii="Times New Roman" w:hAnsi="Times New Roman" w:cs="Times New Roman"/>
                <w:sz w:val="24"/>
                <w:szCs w:val="24"/>
              </w:rPr>
            </w:pPr>
          </w:p>
          <w:p w14:paraId="1A3F95B6" w14:textId="77777777" w:rsidR="003A71B7" w:rsidRPr="00AB71F8" w:rsidRDefault="003A71B7" w:rsidP="00CA63D0">
            <w:pPr>
              <w:pStyle w:val="Nincstrkz"/>
              <w:spacing w:before="240" w:after="240"/>
              <w:jc w:val="center"/>
              <w:rPr>
                <w:rFonts w:ascii="Times New Roman" w:hAnsi="Times New Roman" w:cs="Times New Roman"/>
                <w:sz w:val="24"/>
                <w:szCs w:val="24"/>
              </w:rPr>
            </w:pPr>
          </w:p>
        </w:tc>
      </w:tr>
    </w:tbl>
    <w:p w14:paraId="431ABD6E" w14:textId="77777777" w:rsidR="00D45D1E" w:rsidRPr="00181937" w:rsidRDefault="00D45D1E" w:rsidP="00CA63D0">
      <w:pPr>
        <w:spacing w:before="240" w:after="240"/>
      </w:pPr>
    </w:p>
    <w:sectPr w:rsidR="00D45D1E" w:rsidRPr="00181937" w:rsidSect="00D72EBB">
      <w:footerReference w:type="default" r:id="rId10"/>
      <w:headerReference w:type="first" r:id="rId11"/>
      <w:footerReference w:type="first" r:id="rId12"/>
      <w:pgSz w:w="11906" w:h="16838" w:code="9"/>
      <w:pgMar w:top="1021" w:right="1134" w:bottom="1021" w:left="1276" w:header="340"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F9858" w14:textId="77777777" w:rsidR="00FA7B8D" w:rsidRDefault="00FA7B8D" w:rsidP="0026212E">
      <w:pPr>
        <w:spacing w:before="0" w:after="0"/>
        <w:rPr>
          <w:rFonts w:cs="Times New Roman"/>
        </w:rPr>
      </w:pPr>
      <w:r>
        <w:rPr>
          <w:rFonts w:cs="Times New Roman"/>
        </w:rPr>
        <w:separator/>
      </w:r>
    </w:p>
  </w:endnote>
  <w:endnote w:type="continuationSeparator" w:id="0">
    <w:p w14:paraId="3CFFD14A" w14:textId="77777777" w:rsidR="00FA7B8D" w:rsidRDefault="00FA7B8D" w:rsidP="0026212E">
      <w:pPr>
        <w:spacing w:before="0" w:after="0"/>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panose1 w:val="020B0603030804020204"/>
    <w:charset w:val="EE"/>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amp;#39">
    <w:altName w:val="Times New Roman"/>
    <w:panose1 w:val="00000000000000000000"/>
    <w:charset w:val="00"/>
    <w:family w:val="roman"/>
    <w:notTrueType/>
    <w:pitch w:val="default"/>
  </w:font>
  <w:font w:name="Times">
    <w:panose1 w:val="02020603050405020304"/>
    <w:charset w:val="EE"/>
    <w:family w:val="roman"/>
    <w:pitch w:val="variable"/>
    <w:sig w:usb0="E0002EFF" w:usb1="C000785B" w:usb2="00000009" w:usb3="00000000" w:csb0="000001FF" w:csb1="00000000"/>
  </w:font>
  <w:font w:name="Myriad_PFL">
    <w:altName w:val="Arial Narrow"/>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D5B7B" w14:textId="2C7FA993" w:rsidR="0096442B" w:rsidRPr="004A6E81" w:rsidRDefault="0096442B" w:rsidP="00F42412">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1565C5">
      <w:rPr>
        <w:rFonts w:ascii="Times New Roman" w:hAnsi="Times New Roman" w:cs="Times New Roman"/>
      </w:rPr>
      <w:t>8</w:t>
    </w:r>
    <w:r w:rsidRPr="004A6E81">
      <w:rPr>
        <w:rFonts w:ascii="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868698"/>
      <w:docPartObj>
        <w:docPartGallery w:val="Page Numbers (Bottom of Page)"/>
        <w:docPartUnique/>
      </w:docPartObj>
    </w:sdtPr>
    <w:sdtEndPr>
      <w:rPr>
        <w:rFonts w:ascii="Times New Roman" w:hAnsi="Times New Roman" w:cs="Times New Roman"/>
      </w:rPr>
    </w:sdtEndPr>
    <w:sdtContent>
      <w:p w14:paraId="11E76D23" w14:textId="001BF72D" w:rsidR="0096442B" w:rsidRPr="004A6E81" w:rsidRDefault="0096442B">
        <w:pPr>
          <w:pStyle w:val="llb"/>
          <w:jc w:val="center"/>
          <w:rPr>
            <w:rFonts w:ascii="Times New Roman" w:hAnsi="Times New Roman" w:cs="Times New Roman"/>
          </w:rPr>
        </w:pPr>
        <w:r w:rsidRPr="004A6E81">
          <w:rPr>
            <w:rFonts w:ascii="Times New Roman" w:hAnsi="Times New Roman" w:cs="Times New Roman"/>
          </w:rPr>
          <w:fldChar w:fldCharType="begin"/>
        </w:r>
        <w:r w:rsidRPr="004A6E81">
          <w:rPr>
            <w:rFonts w:ascii="Times New Roman" w:hAnsi="Times New Roman" w:cs="Times New Roman"/>
          </w:rPr>
          <w:instrText>PAGE   \* MERGEFORMAT</w:instrText>
        </w:r>
        <w:r w:rsidRPr="004A6E81">
          <w:rPr>
            <w:rFonts w:ascii="Times New Roman" w:hAnsi="Times New Roman" w:cs="Times New Roman"/>
          </w:rPr>
          <w:fldChar w:fldCharType="separate"/>
        </w:r>
        <w:r w:rsidR="001565C5">
          <w:rPr>
            <w:rFonts w:ascii="Times New Roman" w:hAnsi="Times New Roman" w:cs="Times New Roman"/>
          </w:rPr>
          <w:t>1</w:t>
        </w:r>
        <w:r w:rsidRPr="004A6E81">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9B99A" w14:textId="77777777" w:rsidR="00FA7B8D" w:rsidRDefault="00FA7B8D" w:rsidP="0026212E">
      <w:pPr>
        <w:spacing w:before="0" w:after="0"/>
        <w:rPr>
          <w:rFonts w:cs="Times New Roman"/>
        </w:rPr>
      </w:pPr>
      <w:r>
        <w:rPr>
          <w:rFonts w:cs="Times New Roman"/>
        </w:rPr>
        <w:separator/>
      </w:r>
    </w:p>
  </w:footnote>
  <w:footnote w:type="continuationSeparator" w:id="0">
    <w:p w14:paraId="3EF2AF29" w14:textId="77777777" w:rsidR="00FA7B8D" w:rsidRDefault="00FA7B8D" w:rsidP="0026212E">
      <w:pPr>
        <w:spacing w:before="0" w:after="0"/>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66B1C" w14:textId="0524AE82" w:rsidR="0096442B" w:rsidRDefault="0096442B" w:rsidP="0074018A">
    <w:pPr>
      <w:pStyle w:val="lfej"/>
      <w:rPr>
        <w:rFonts w:ascii="Times New Roman" w:hAnsi="Times New Roman" w:cs="Times New Roman"/>
        <w:color w:val="000000" w:themeColor="text1"/>
        <w:sz w:val="22"/>
      </w:rPr>
    </w:pPr>
    <w:r>
      <w:rPr>
        <w:noProof/>
      </w:rPr>
      <w:drawing>
        <wp:anchor distT="0" distB="0" distL="114300" distR="114300" simplePos="0" relativeHeight="251659264" behindDoc="1" locked="0" layoutInCell="1" allowOverlap="1" wp14:anchorId="24417DEA" wp14:editId="03E82BB1">
          <wp:simplePos x="0" y="0"/>
          <wp:positionH relativeFrom="column">
            <wp:posOffset>4918710</wp:posOffset>
          </wp:positionH>
          <wp:positionV relativeFrom="paragraph">
            <wp:posOffset>184150</wp:posOffset>
          </wp:positionV>
          <wp:extent cx="1284605" cy="440055"/>
          <wp:effectExtent l="0" t="0" r="0" b="0"/>
          <wp:wrapTight wrapText="bothSides">
            <wp:wrapPolygon edited="0">
              <wp:start x="0" y="0"/>
              <wp:lineTo x="0" y="20571"/>
              <wp:lineTo x="21141" y="20571"/>
              <wp:lineTo x="21141" y="0"/>
              <wp:lineTo x="0" y="0"/>
            </wp:wrapPolygon>
          </wp:wrapTight>
          <wp:docPr id="2" name="Kép 2" descr="\\gvvrdesktops02\gvvrdesktops02\SchmatovichF.v2\Desktop\Magyar log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gvvrdesktops02\gvvrdesktops02\SchmatovichF.v2\Desktop\Magyar logó.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4605" cy="440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D2D6E" w14:textId="2F33C4F1" w:rsidR="0096442B" w:rsidRDefault="0096442B" w:rsidP="0074018A">
    <w:pPr>
      <w:pStyle w:val="lfej"/>
      <w:rPr>
        <w:rFonts w:ascii="Times New Roman" w:hAnsi="Times New Roman" w:cs="Times New Roman"/>
        <w:color w:val="000000" w:themeColor="text1"/>
        <w:sz w:val="22"/>
      </w:rPr>
    </w:pPr>
    <w:r>
      <w:rPr>
        <w:rFonts w:ascii="Times New Roman" w:hAnsi="Times New Roman"/>
        <w:color w:val="000000" w:themeColor="text1"/>
        <w:sz w:val="22"/>
      </w:rPr>
      <w:t xml:space="preserve">File number: </w:t>
    </w:r>
  </w:p>
  <w:p w14:paraId="02AB31E5" w14:textId="2B81D680" w:rsidR="0096442B" w:rsidRDefault="0096442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B"/>
    <w:multiLevelType w:val="multilevel"/>
    <w:tmpl w:val="DE2E092C"/>
    <w:name w:val="WW8Num11"/>
    <w:lvl w:ilvl="0">
      <w:start w:val="1"/>
      <w:numFmt w:val="decimal"/>
      <w:lvlText w:val="%1."/>
      <w:lvlJc w:val="left"/>
      <w:pPr>
        <w:tabs>
          <w:tab w:val="num" w:pos="0"/>
        </w:tabs>
        <w:ind w:left="930" w:hanging="570"/>
      </w:pPr>
      <w:rPr>
        <w:rFonts w:cs="Times New Roman"/>
        <w:b/>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1" w15:restartNumberingAfterBreak="0">
    <w:nsid w:val="0000000E"/>
    <w:multiLevelType w:val="singleLevel"/>
    <w:tmpl w:val="5AAE548E"/>
    <w:name w:val="WW8Num14"/>
    <w:lvl w:ilvl="0">
      <w:start w:val="13"/>
      <w:numFmt w:val="bullet"/>
      <w:lvlText w:val="-"/>
      <w:lvlJc w:val="left"/>
      <w:pPr>
        <w:tabs>
          <w:tab w:val="num" w:pos="0"/>
        </w:tabs>
        <w:ind w:left="1353" w:hanging="360"/>
      </w:pPr>
      <w:rPr>
        <w:rFonts w:ascii="Garamond" w:hAnsi="Garamond"/>
        <w:i/>
        <w:u w:val="none"/>
      </w:rPr>
    </w:lvl>
  </w:abstractNum>
  <w:abstractNum w:abstractNumId="2" w15:restartNumberingAfterBreak="0">
    <w:nsid w:val="04777795"/>
    <w:multiLevelType w:val="multilevel"/>
    <w:tmpl w:val="A38E2102"/>
    <w:lvl w:ilvl="0">
      <w:start w:val="1"/>
      <w:numFmt w:val="upperRoman"/>
      <w:lvlText w:val="%1."/>
      <w:lvlJc w:val="right"/>
      <w:pPr>
        <w:tabs>
          <w:tab w:val="num" w:pos="907"/>
        </w:tabs>
        <w:ind w:left="907" w:hanging="907"/>
      </w:pPr>
      <w:rPr>
        <w:rFonts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none"/>
      <w:lvlText w:val="1."/>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 w15:restartNumberingAfterBreak="0">
    <w:nsid w:val="09856381"/>
    <w:multiLevelType w:val="multilevel"/>
    <w:tmpl w:val="2F309E5E"/>
    <w:lvl w:ilvl="0">
      <w:start w:val="1"/>
      <w:numFmt w:val="decimal"/>
      <w:pStyle w:val="C1"/>
      <w:lvlText w:val="%1."/>
      <w:lvlJc w:val="left"/>
      <w:pPr>
        <w:tabs>
          <w:tab w:val="num" w:pos="9011"/>
        </w:tabs>
        <w:ind w:left="9011" w:hanging="505"/>
      </w:pPr>
      <w:rPr>
        <w:rFonts w:ascii="Garamond" w:hAnsi="Garamond" w:hint="default"/>
        <w:b/>
        <w:i w:val="0"/>
        <w:caps w:val="0"/>
        <w:strike w:val="0"/>
        <w:dstrike w:val="0"/>
        <w:vanish w:val="0"/>
        <w:color w:val="auto"/>
        <w:sz w:val="26"/>
        <w:szCs w:val="26"/>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S1"/>
      <w:lvlText w:val="%1.%2."/>
      <w:lvlJc w:val="left"/>
      <w:pPr>
        <w:tabs>
          <w:tab w:val="num" w:pos="4532"/>
        </w:tabs>
        <w:ind w:left="4532" w:hanging="562"/>
      </w:pPr>
      <w:rPr>
        <w:rFonts w:ascii="Garamond" w:hAnsi="Garamond" w:hint="default"/>
        <w:b w:val="0"/>
        <w:i w:val="0"/>
        <w:caps w:val="0"/>
        <w:strike w:val="0"/>
        <w:dstrike w:val="0"/>
        <w:vanish w:val="0"/>
        <w:color w:val="auto"/>
        <w:sz w:val="22"/>
        <w:szCs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196"/>
        </w:tabs>
        <w:ind w:left="1196" w:hanging="907"/>
      </w:pPr>
      <w:rPr>
        <w:rFonts w:ascii="Arial" w:hAnsi="Arial" w:hint="default"/>
        <w:caps w:val="0"/>
        <w:strike w:val="0"/>
        <w:dstrike w:val="0"/>
        <w:vanish w:val="0"/>
        <w:color w:val="auto"/>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153"/>
        </w:tabs>
        <w:ind w:left="1153" w:hanging="864"/>
      </w:pPr>
      <w:rPr>
        <w:rFonts w:hint="default"/>
      </w:rPr>
    </w:lvl>
    <w:lvl w:ilvl="4">
      <w:start w:val="1"/>
      <w:numFmt w:val="decimal"/>
      <w:lvlText w:val="%1.%2.%3.%4.%5"/>
      <w:lvlJc w:val="left"/>
      <w:pPr>
        <w:tabs>
          <w:tab w:val="num" w:pos="1297"/>
        </w:tabs>
        <w:ind w:left="1297" w:hanging="1008"/>
      </w:pPr>
      <w:rPr>
        <w:rFonts w:hint="default"/>
      </w:rPr>
    </w:lvl>
    <w:lvl w:ilvl="5">
      <w:start w:val="1"/>
      <w:numFmt w:val="decimal"/>
      <w:lvlText w:val="%1.%2.%3.%4.%5.%6"/>
      <w:lvlJc w:val="left"/>
      <w:pPr>
        <w:tabs>
          <w:tab w:val="num" w:pos="1441"/>
        </w:tabs>
        <w:ind w:left="1441" w:hanging="1152"/>
      </w:pPr>
      <w:rPr>
        <w:rFonts w:hint="default"/>
      </w:rPr>
    </w:lvl>
    <w:lvl w:ilvl="6">
      <w:start w:val="1"/>
      <w:numFmt w:val="decimal"/>
      <w:lvlText w:val="%1.%2.%3.%4.%5.%6.%7"/>
      <w:lvlJc w:val="left"/>
      <w:pPr>
        <w:tabs>
          <w:tab w:val="num" w:pos="1585"/>
        </w:tabs>
        <w:ind w:left="1585" w:hanging="1296"/>
      </w:pPr>
      <w:rPr>
        <w:rFonts w:hint="default"/>
      </w:rPr>
    </w:lvl>
    <w:lvl w:ilvl="7">
      <w:start w:val="1"/>
      <w:numFmt w:val="decimal"/>
      <w:lvlText w:val="%1.%2.%3.%4.%5.%6.%7.%8"/>
      <w:lvlJc w:val="left"/>
      <w:pPr>
        <w:tabs>
          <w:tab w:val="num" w:pos="1729"/>
        </w:tabs>
        <w:ind w:left="1729" w:hanging="1440"/>
      </w:pPr>
      <w:rPr>
        <w:rFonts w:hint="default"/>
      </w:rPr>
    </w:lvl>
    <w:lvl w:ilvl="8">
      <w:start w:val="1"/>
      <w:numFmt w:val="decimal"/>
      <w:lvlText w:val="%1.%2.%3.%4.%5.%6.%7.%8.%9"/>
      <w:lvlJc w:val="left"/>
      <w:pPr>
        <w:tabs>
          <w:tab w:val="num" w:pos="1873"/>
        </w:tabs>
        <w:ind w:left="1873" w:hanging="1584"/>
      </w:pPr>
      <w:rPr>
        <w:rFonts w:hint="default"/>
      </w:rPr>
    </w:lvl>
  </w:abstractNum>
  <w:abstractNum w:abstractNumId="4" w15:restartNumberingAfterBreak="0">
    <w:nsid w:val="0A6A3B00"/>
    <w:multiLevelType w:val="multilevel"/>
    <w:tmpl w:val="0706B5C0"/>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5" w15:restartNumberingAfterBreak="0">
    <w:nsid w:val="0F8100F0"/>
    <w:multiLevelType w:val="multilevel"/>
    <w:tmpl w:val="3E383636"/>
    <w:lvl w:ilvl="0">
      <w:start w:val="1"/>
      <w:numFmt w:val="bullet"/>
      <w:lvlText w:val=""/>
      <w:lvlJc w:val="left"/>
      <w:pPr>
        <w:tabs>
          <w:tab w:val="num" w:pos="907"/>
        </w:tabs>
        <w:ind w:left="907" w:hanging="907"/>
      </w:pPr>
      <w:rPr>
        <w:rFonts w:ascii="Symbol" w:hAnsi="Symbol"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6" w15:restartNumberingAfterBreak="0">
    <w:nsid w:val="11830E81"/>
    <w:multiLevelType w:val="multilevel"/>
    <w:tmpl w:val="2026CFDA"/>
    <w:lvl w:ilvl="0">
      <w:numFmt w:val="bullet"/>
      <w:lvlText w:val="-"/>
      <w:lvlJc w:val="left"/>
      <w:pPr>
        <w:tabs>
          <w:tab w:val="num" w:pos="907"/>
        </w:tabs>
        <w:ind w:left="907" w:hanging="907"/>
      </w:pPr>
      <w:rPr>
        <w:rFonts w:ascii="Times New Roman" w:eastAsia="Times New Roman" w:hAnsi="Times New Roman" w:cs="Times New Roman"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7" w15:restartNumberingAfterBreak="0">
    <w:nsid w:val="19D23093"/>
    <w:multiLevelType w:val="multilevel"/>
    <w:tmpl w:val="8B2467C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Times New Roman" w:hAnsi="Times New Roman" w:cs="Times New Roman" w:hint="default"/>
        <w:b w:val="0"/>
        <w:bCs w:val="0"/>
        <w:i w:val="0"/>
        <w:iCs w:val="0"/>
        <w:color w:val="auto"/>
        <w:sz w:val="24"/>
        <w:szCs w:val="24"/>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8" w15:restartNumberingAfterBreak="0">
    <w:nsid w:val="1B925AD4"/>
    <w:multiLevelType w:val="multilevel"/>
    <w:tmpl w:val="83D618CC"/>
    <w:lvl w:ilvl="0">
      <w:start w:val="1"/>
      <w:numFmt w:val="bullet"/>
      <w:pStyle w:val="Felsorols"/>
      <w:lvlText w:val=""/>
      <w:lvlJc w:val="left"/>
      <w:pPr>
        <w:tabs>
          <w:tab w:val="num" w:pos="720"/>
        </w:tabs>
        <w:ind w:left="720" w:hanging="363"/>
      </w:pPr>
      <w:rPr>
        <w:rFonts w:ascii="Wingdings" w:hAnsi="Wingdings" w:hint="default"/>
        <w:b w:val="0"/>
        <w:i w:val="0"/>
        <w:caps w:val="0"/>
        <w:strike w:val="0"/>
        <w:dstrike w:val="0"/>
        <w:vanish w:val="0"/>
        <w:color w:val="000000"/>
        <w:sz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pStyle w:val="Cmsor3"/>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9" w15:restartNumberingAfterBreak="0">
    <w:nsid w:val="1C2D1C97"/>
    <w:multiLevelType w:val="hybridMultilevel"/>
    <w:tmpl w:val="61A8D318"/>
    <w:lvl w:ilvl="0" w:tplc="FA3A3CE0">
      <w:start w:val="1"/>
      <w:numFmt w:val="decimal"/>
      <w:lvlText w:val="%1."/>
      <w:lvlJc w:val="left"/>
      <w:pPr>
        <w:ind w:left="720" w:hanging="360"/>
      </w:pPr>
      <w:rPr>
        <w:rFonts w:ascii="Times New Roman" w:hAnsi="Times New Roman" w:cs="Times New Roman"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15:restartNumberingAfterBreak="0">
    <w:nsid w:val="264E2FAC"/>
    <w:multiLevelType w:val="hybridMultilevel"/>
    <w:tmpl w:val="FC40C9FA"/>
    <w:lvl w:ilvl="0" w:tplc="A9F0DB44">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2D9C06C5"/>
    <w:multiLevelType w:val="hybridMultilevel"/>
    <w:tmpl w:val="EAF2DB3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15:restartNumberingAfterBreak="0">
    <w:nsid w:val="30266B3D"/>
    <w:multiLevelType w:val="hybridMultilevel"/>
    <w:tmpl w:val="C17ADDDE"/>
    <w:lvl w:ilvl="0" w:tplc="CA7203C0">
      <w:start w:val="1"/>
      <w:numFmt w:val="decimal"/>
      <w:pStyle w:val="listaszam"/>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305E3D2E"/>
    <w:multiLevelType w:val="hybridMultilevel"/>
    <w:tmpl w:val="DFD0B06A"/>
    <w:lvl w:ilvl="0" w:tplc="92A89E52">
      <w:start w:val="1"/>
      <w:numFmt w:val="lowerLetter"/>
      <w:lvlText w:val="%1)"/>
      <w:lvlJc w:val="left"/>
      <w:pPr>
        <w:tabs>
          <w:tab w:val="num" w:pos="907"/>
        </w:tabs>
        <w:ind w:left="907" w:hanging="34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14" w15:restartNumberingAfterBreak="0">
    <w:nsid w:val="31A53608"/>
    <w:multiLevelType w:val="hybridMultilevel"/>
    <w:tmpl w:val="A536AD94"/>
    <w:lvl w:ilvl="0" w:tplc="F572B954">
      <w:start w:val="1"/>
      <w:numFmt w:val="decimal"/>
      <w:pStyle w:val="okeanujfuggelek"/>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79D5077"/>
    <w:multiLevelType w:val="hybridMultilevel"/>
    <w:tmpl w:val="708E76BA"/>
    <w:lvl w:ilvl="0" w:tplc="040E000F">
      <w:start w:val="1"/>
      <w:numFmt w:val="decimal"/>
      <w:lvlText w:val="%1."/>
      <w:lvlJc w:val="left"/>
      <w:pPr>
        <w:ind w:left="786"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3BA72735"/>
    <w:multiLevelType w:val="multilevel"/>
    <w:tmpl w:val="1CE62C10"/>
    <w:lvl w:ilvl="0">
      <w:start w:val="5"/>
      <w:numFmt w:val="upperRoman"/>
      <w:lvlText w:val="%1. "/>
      <w:lvlJc w:val="left"/>
      <w:pPr>
        <w:tabs>
          <w:tab w:val="num" w:pos="1333"/>
        </w:tabs>
        <w:ind w:left="1333"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17" w15:restartNumberingAfterBreak="0">
    <w:nsid w:val="3C066C79"/>
    <w:multiLevelType w:val="hybridMultilevel"/>
    <w:tmpl w:val="55843484"/>
    <w:lvl w:ilvl="0" w:tplc="364E94D6">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15:restartNumberingAfterBreak="0">
    <w:nsid w:val="4524292B"/>
    <w:multiLevelType w:val="multilevel"/>
    <w:tmpl w:val="960019FE"/>
    <w:lvl w:ilvl="0">
      <w:start w:val="1"/>
      <w:numFmt w:val="decimal"/>
      <w:pStyle w:val="Felsorols123"/>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19" w15:restartNumberingAfterBreak="0">
    <w:nsid w:val="49B3275F"/>
    <w:multiLevelType w:val="hybridMultilevel"/>
    <w:tmpl w:val="6E0EA5F4"/>
    <w:lvl w:ilvl="0" w:tplc="72AEE554">
      <w:numFmt w:val="bullet"/>
      <w:lvlText w:val="-"/>
      <w:lvlJc w:val="left"/>
      <w:pPr>
        <w:ind w:left="785" w:hanging="360"/>
      </w:pPr>
      <w:rPr>
        <w:rFonts w:ascii="Times New Roman" w:eastAsia="Times New Roman" w:hAnsi="Times New Roman" w:cs="Times New Roman" w:hint="default"/>
      </w:rPr>
    </w:lvl>
    <w:lvl w:ilvl="1" w:tplc="040E0003" w:tentative="1">
      <w:start w:val="1"/>
      <w:numFmt w:val="bullet"/>
      <w:lvlText w:val="o"/>
      <w:lvlJc w:val="left"/>
      <w:pPr>
        <w:ind w:left="1505" w:hanging="360"/>
      </w:pPr>
      <w:rPr>
        <w:rFonts w:ascii="Courier New" w:hAnsi="Courier New" w:cs="Courier New" w:hint="default"/>
      </w:rPr>
    </w:lvl>
    <w:lvl w:ilvl="2" w:tplc="040E0005" w:tentative="1">
      <w:start w:val="1"/>
      <w:numFmt w:val="bullet"/>
      <w:lvlText w:val=""/>
      <w:lvlJc w:val="left"/>
      <w:pPr>
        <w:ind w:left="2225" w:hanging="360"/>
      </w:pPr>
      <w:rPr>
        <w:rFonts w:ascii="Wingdings" w:hAnsi="Wingdings" w:hint="default"/>
      </w:rPr>
    </w:lvl>
    <w:lvl w:ilvl="3" w:tplc="040E0001" w:tentative="1">
      <w:start w:val="1"/>
      <w:numFmt w:val="bullet"/>
      <w:lvlText w:val=""/>
      <w:lvlJc w:val="left"/>
      <w:pPr>
        <w:ind w:left="2945" w:hanging="360"/>
      </w:pPr>
      <w:rPr>
        <w:rFonts w:ascii="Symbol" w:hAnsi="Symbol" w:hint="default"/>
      </w:rPr>
    </w:lvl>
    <w:lvl w:ilvl="4" w:tplc="040E0003" w:tentative="1">
      <w:start w:val="1"/>
      <w:numFmt w:val="bullet"/>
      <w:lvlText w:val="o"/>
      <w:lvlJc w:val="left"/>
      <w:pPr>
        <w:ind w:left="3665" w:hanging="360"/>
      </w:pPr>
      <w:rPr>
        <w:rFonts w:ascii="Courier New" w:hAnsi="Courier New" w:cs="Courier New" w:hint="default"/>
      </w:rPr>
    </w:lvl>
    <w:lvl w:ilvl="5" w:tplc="040E0005" w:tentative="1">
      <w:start w:val="1"/>
      <w:numFmt w:val="bullet"/>
      <w:lvlText w:val=""/>
      <w:lvlJc w:val="left"/>
      <w:pPr>
        <w:ind w:left="4385" w:hanging="360"/>
      </w:pPr>
      <w:rPr>
        <w:rFonts w:ascii="Wingdings" w:hAnsi="Wingdings" w:hint="default"/>
      </w:rPr>
    </w:lvl>
    <w:lvl w:ilvl="6" w:tplc="040E0001" w:tentative="1">
      <w:start w:val="1"/>
      <w:numFmt w:val="bullet"/>
      <w:lvlText w:val=""/>
      <w:lvlJc w:val="left"/>
      <w:pPr>
        <w:ind w:left="5105" w:hanging="360"/>
      </w:pPr>
      <w:rPr>
        <w:rFonts w:ascii="Symbol" w:hAnsi="Symbol" w:hint="default"/>
      </w:rPr>
    </w:lvl>
    <w:lvl w:ilvl="7" w:tplc="040E0003" w:tentative="1">
      <w:start w:val="1"/>
      <w:numFmt w:val="bullet"/>
      <w:lvlText w:val="o"/>
      <w:lvlJc w:val="left"/>
      <w:pPr>
        <w:ind w:left="5825" w:hanging="360"/>
      </w:pPr>
      <w:rPr>
        <w:rFonts w:ascii="Courier New" w:hAnsi="Courier New" w:cs="Courier New" w:hint="default"/>
      </w:rPr>
    </w:lvl>
    <w:lvl w:ilvl="8" w:tplc="040E0005" w:tentative="1">
      <w:start w:val="1"/>
      <w:numFmt w:val="bullet"/>
      <w:lvlText w:val=""/>
      <w:lvlJc w:val="left"/>
      <w:pPr>
        <w:ind w:left="6545" w:hanging="360"/>
      </w:pPr>
      <w:rPr>
        <w:rFonts w:ascii="Wingdings" w:hAnsi="Wingdings" w:hint="default"/>
      </w:rPr>
    </w:lvl>
  </w:abstractNum>
  <w:abstractNum w:abstractNumId="20" w15:restartNumberingAfterBreak="0">
    <w:nsid w:val="4B0C590B"/>
    <w:multiLevelType w:val="hybridMultilevel"/>
    <w:tmpl w:val="774623E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rPr>
        <w:rFonts w:cs="Times New Roman"/>
      </w:rPr>
    </w:lvl>
    <w:lvl w:ilvl="2" w:tplc="040E001B">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1" w15:restartNumberingAfterBreak="0">
    <w:nsid w:val="4C9062D2"/>
    <w:multiLevelType w:val="multilevel"/>
    <w:tmpl w:val="7E64296E"/>
    <w:lvl w:ilvl="0">
      <w:start w:val="1"/>
      <w:numFmt w:val="upperRoman"/>
      <w:pStyle w:val="Cmsor9"/>
      <w:lvlText w:val="%1."/>
      <w:lvlJc w:val="left"/>
      <w:pPr>
        <w:tabs>
          <w:tab w:val="num" w:pos="1080"/>
        </w:tabs>
        <w:ind w:left="1080" w:hanging="72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340"/>
        </w:tabs>
        <w:ind w:left="2340" w:hanging="360"/>
      </w:pPr>
      <w:rPr>
        <w:rFonts w:cs="Times New Roman" w:hint="default"/>
      </w:rPr>
    </w:lvl>
    <w:lvl w:ilvl="3">
      <w:start w:val="1"/>
      <w:numFmt w:val="bullet"/>
      <w:lvlText w:val="-"/>
      <w:lvlJc w:val="left"/>
      <w:pPr>
        <w:tabs>
          <w:tab w:val="num" w:pos="2880"/>
        </w:tabs>
        <w:ind w:left="2880" w:hanging="360"/>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2" w15:restartNumberingAfterBreak="0">
    <w:nsid w:val="4E085EEB"/>
    <w:multiLevelType w:val="hybridMultilevel"/>
    <w:tmpl w:val="D9B807B0"/>
    <w:lvl w:ilvl="0" w:tplc="630C50DE">
      <w:start w:val="1"/>
      <w:numFmt w:val="decimal"/>
      <w:lvlText w:val="%1."/>
      <w:lvlJc w:val="left"/>
      <w:pPr>
        <w:ind w:left="720" w:hanging="360"/>
      </w:pPr>
      <w:rPr>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514872C1"/>
    <w:multiLevelType w:val="hybridMultilevel"/>
    <w:tmpl w:val="414EC546"/>
    <w:lvl w:ilvl="0" w:tplc="D5FE2A7E">
      <w:start w:val="2"/>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5A900A29"/>
    <w:multiLevelType w:val="multilevel"/>
    <w:tmpl w:val="7884D946"/>
    <w:lvl w:ilvl="0">
      <w:start w:val="1"/>
      <w:numFmt w:val="bullet"/>
      <w:pStyle w:val="OkeanFelsorolas"/>
      <w:lvlText w:val=""/>
      <w:lvlJc w:val="left"/>
      <w:pPr>
        <w:tabs>
          <w:tab w:val="num" w:pos="567"/>
        </w:tabs>
        <w:ind w:left="567" w:hanging="397"/>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0E07D4"/>
    <w:multiLevelType w:val="hybridMultilevel"/>
    <w:tmpl w:val="9DEAB102"/>
    <w:lvl w:ilvl="0" w:tplc="3BB86B06">
      <w:start w:val="1"/>
      <w:numFmt w:val="decimal"/>
      <w:lvlText w:val="%1."/>
      <w:lvlJc w:val="left"/>
      <w:pPr>
        <w:ind w:left="360" w:hanging="360"/>
      </w:pPr>
      <w:rPr>
        <w:b w:val="0"/>
        <w:i w:val="0"/>
        <w:color w:val="auto"/>
        <w:sz w:val="24"/>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6E77244"/>
    <w:multiLevelType w:val="hybridMultilevel"/>
    <w:tmpl w:val="F0EC3B16"/>
    <w:lvl w:ilvl="0" w:tplc="6114BEA8">
      <w:start w:val="1"/>
      <w:numFmt w:val="decimal"/>
      <w:lvlText w:val="%1."/>
      <w:lvlJc w:val="left"/>
      <w:pPr>
        <w:ind w:left="785" w:hanging="360"/>
      </w:pPr>
      <w:rPr>
        <w:rFonts w:ascii="Times New Roman" w:hAnsi="Times New Roman" w:cs="Times New Roman"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674A61F7"/>
    <w:multiLevelType w:val="multilevel"/>
    <w:tmpl w:val="FB4C1BBE"/>
    <w:lvl w:ilvl="0">
      <w:start w:val="1"/>
      <w:numFmt w:val="lowerLetter"/>
      <w:pStyle w:val="Felsorolsabc"/>
      <w:lvlText w:val="%1)"/>
      <w:lvlJc w:val="left"/>
      <w:pPr>
        <w:tabs>
          <w:tab w:val="num" w:pos="720"/>
        </w:tabs>
        <w:ind w:left="720" w:hanging="363"/>
      </w:pPr>
      <w:rPr>
        <w:rFonts w:ascii="Verdana" w:hAnsi="Verdana" w:cs="Verdana" w:hint="default"/>
        <w:b/>
        <w:bCs/>
        <w:i w:val="0"/>
        <w:iCs w:val="0"/>
        <w:caps w:val="0"/>
        <w:strike w:val="0"/>
        <w:dstrike w:val="0"/>
        <w:vanish w:val="0"/>
        <w:color w:val="000000"/>
        <w:sz w:val="20"/>
        <w:szCs w:val="20"/>
        <w:vertAlign w:val="baseline"/>
      </w:rPr>
    </w:lvl>
    <w:lvl w:ilvl="1">
      <w:start w:val="1"/>
      <w:numFmt w:val="bullet"/>
      <w:lvlText w:val="–"/>
      <w:lvlJc w:val="left"/>
      <w:pPr>
        <w:tabs>
          <w:tab w:val="num" w:pos="1134"/>
        </w:tabs>
        <w:ind w:left="1134" w:hanging="414"/>
      </w:pPr>
      <w:rPr>
        <w:rFonts w:ascii="Times New Roman" w:hAnsi="Times New Roman" w:hint="default"/>
        <w:b w:val="0"/>
        <w:i w:val="0"/>
        <w:caps w:val="0"/>
        <w:strike w:val="0"/>
        <w:dstrike w:val="0"/>
        <w:vanish w:val="0"/>
        <w:color w:val="000000"/>
        <w:sz w:val="24"/>
        <w:vertAlign w:val="baseline"/>
      </w:rPr>
    </w:lvl>
    <w:lvl w:ilvl="2">
      <w:start w:val="1"/>
      <w:numFmt w:val="bullet"/>
      <w:lvlText w:val="-"/>
      <w:lvlJc w:val="left"/>
      <w:pPr>
        <w:tabs>
          <w:tab w:val="num" w:pos="1440"/>
        </w:tabs>
        <w:ind w:left="1440" w:hanging="306"/>
      </w:pPr>
      <w:rPr>
        <w:rFonts w:ascii="Courier New" w:hAnsi="Courier New" w:hint="default"/>
      </w:rPr>
    </w:lvl>
    <w:lvl w:ilvl="3">
      <w:start w:val="1"/>
      <w:numFmt w:val="bullet"/>
      <w:lvlText w:val="–"/>
      <w:lvlJc w:val="left"/>
      <w:pPr>
        <w:tabs>
          <w:tab w:val="num" w:pos="1083"/>
        </w:tabs>
        <w:ind w:left="1083" w:hanging="360"/>
      </w:pPr>
      <w:rPr>
        <w:rFonts w:ascii="Times New Roman" w:hAnsi="Times New Roman" w:hint="default"/>
      </w:rPr>
    </w:lvl>
    <w:lvl w:ilvl="4">
      <w:start w:val="1"/>
      <w:numFmt w:val="lowerLetter"/>
      <w:lvlText w:val="(%5)"/>
      <w:lvlJc w:val="left"/>
      <w:pPr>
        <w:tabs>
          <w:tab w:val="num" w:pos="1443"/>
        </w:tabs>
        <w:ind w:left="1443" w:hanging="360"/>
      </w:pPr>
      <w:rPr>
        <w:rFonts w:cs="Times New Roman" w:hint="default"/>
      </w:rPr>
    </w:lvl>
    <w:lvl w:ilvl="5">
      <w:start w:val="1"/>
      <w:numFmt w:val="lowerRoman"/>
      <w:lvlText w:val="(%6)"/>
      <w:lvlJc w:val="left"/>
      <w:pPr>
        <w:tabs>
          <w:tab w:val="num" w:pos="1803"/>
        </w:tabs>
        <w:ind w:left="1803" w:hanging="360"/>
      </w:pPr>
      <w:rPr>
        <w:rFonts w:cs="Times New Roman" w:hint="default"/>
      </w:rPr>
    </w:lvl>
    <w:lvl w:ilvl="6">
      <w:start w:val="1"/>
      <w:numFmt w:val="decimal"/>
      <w:lvlText w:val="%7."/>
      <w:lvlJc w:val="left"/>
      <w:pPr>
        <w:tabs>
          <w:tab w:val="num" w:pos="2163"/>
        </w:tabs>
        <w:ind w:left="2163" w:hanging="360"/>
      </w:pPr>
      <w:rPr>
        <w:rFonts w:cs="Times New Roman" w:hint="default"/>
      </w:rPr>
    </w:lvl>
    <w:lvl w:ilvl="7">
      <w:start w:val="1"/>
      <w:numFmt w:val="lowerLetter"/>
      <w:lvlText w:val="%8."/>
      <w:lvlJc w:val="left"/>
      <w:pPr>
        <w:tabs>
          <w:tab w:val="num" w:pos="2523"/>
        </w:tabs>
        <w:ind w:left="2523" w:hanging="360"/>
      </w:pPr>
      <w:rPr>
        <w:rFonts w:cs="Times New Roman" w:hint="default"/>
      </w:rPr>
    </w:lvl>
    <w:lvl w:ilvl="8">
      <w:start w:val="1"/>
      <w:numFmt w:val="lowerRoman"/>
      <w:lvlText w:val="%9."/>
      <w:lvlJc w:val="left"/>
      <w:pPr>
        <w:tabs>
          <w:tab w:val="num" w:pos="2883"/>
        </w:tabs>
        <w:ind w:left="2883" w:hanging="360"/>
      </w:pPr>
      <w:rPr>
        <w:rFonts w:cs="Times New Roman" w:hint="default"/>
      </w:rPr>
    </w:lvl>
  </w:abstractNum>
  <w:abstractNum w:abstractNumId="28" w15:restartNumberingAfterBreak="0">
    <w:nsid w:val="6B875862"/>
    <w:multiLevelType w:val="singleLevel"/>
    <w:tmpl w:val="DD5EDD0E"/>
    <w:lvl w:ilvl="0">
      <w:start w:val="1"/>
      <w:numFmt w:val="lowerLetter"/>
      <w:pStyle w:val="Felsorolsa"/>
      <w:lvlText w:val="%1)"/>
      <w:lvlJc w:val="left"/>
      <w:pPr>
        <w:tabs>
          <w:tab w:val="num" w:pos="360"/>
        </w:tabs>
        <w:ind w:left="360" w:hanging="360"/>
      </w:pPr>
      <w:rPr>
        <w:rFonts w:cs="Times New Roman"/>
      </w:rPr>
    </w:lvl>
  </w:abstractNum>
  <w:abstractNum w:abstractNumId="29" w15:restartNumberingAfterBreak="0">
    <w:nsid w:val="6DEF423D"/>
    <w:multiLevelType w:val="multilevel"/>
    <w:tmpl w:val="324052AA"/>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0" w15:restartNumberingAfterBreak="0">
    <w:nsid w:val="6F025D7B"/>
    <w:multiLevelType w:val="hybridMultilevel"/>
    <w:tmpl w:val="0B3EB5D4"/>
    <w:lvl w:ilvl="0" w:tplc="B2286040">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1" w15:restartNumberingAfterBreak="0">
    <w:nsid w:val="747E67E9"/>
    <w:multiLevelType w:val="multilevel"/>
    <w:tmpl w:val="2E803B9C"/>
    <w:lvl w:ilvl="0">
      <w:start w:val="1"/>
      <w:numFmt w:val="upperRoman"/>
      <w:lvlText w:val="%1. "/>
      <w:lvlJc w:val="left"/>
      <w:pPr>
        <w:tabs>
          <w:tab w:val="num" w:pos="907"/>
        </w:tabs>
        <w:ind w:left="907" w:hanging="907"/>
      </w:pPr>
      <w:rPr>
        <w:rFonts w:ascii="Times New Roman" w:hAnsi="Times New Roman" w:cs="Times New Roman" w:hint="default"/>
        <w:b/>
        <w:bCs/>
        <w:i w:val="0"/>
        <w:iCs w:val="0"/>
        <w:color w:val="000080"/>
        <w:sz w:val="24"/>
        <w:szCs w:val="24"/>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1.%2.%3."/>
      <w:lvlJc w:val="left"/>
      <w:pPr>
        <w:tabs>
          <w:tab w:val="num" w:pos="1191"/>
        </w:tabs>
        <w:ind w:left="1191" w:hanging="907"/>
      </w:pPr>
      <w:rPr>
        <w:rFonts w:ascii="Verdana" w:hAnsi="Verdana" w:cs="Verdana" w:hint="default"/>
        <w:b w:val="0"/>
        <w:bCs w:val="0"/>
        <w:i w:val="0"/>
        <w:iCs w:val="0"/>
        <w:color w:val="auto"/>
        <w:sz w:val="20"/>
        <w:szCs w:val="20"/>
      </w:rPr>
    </w:lvl>
    <w:lvl w:ilvl="3">
      <w:start w:val="1"/>
      <w:numFmt w:val="lowerLetter"/>
      <w:lvlText w:val="%4)"/>
      <w:lvlJc w:val="left"/>
      <w:pPr>
        <w:tabs>
          <w:tab w:val="num" w:pos="2678"/>
        </w:tabs>
        <w:ind w:left="2678" w:hanging="1418"/>
      </w:pPr>
      <w:rPr>
        <w:rFonts w:cs="Times New Roman" w:hint="default"/>
        <w:b w:val="0"/>
        <w:bCs w:val="0"/>
        <w:i w:val="0"/>
        <w:iCs w:val="0"/>
        <w:color w:val="000000"/>
        <w:sz w:val="20"/>
        <w:szCs w:val="20"/>
      </w:rPr>
    </w:lvl>
    <w:lvl w:ilvl="4">
      <w:start w:val="1"/>
      <w:numFmt w:val="lowerLetter"/>
      <w:lvlText w:val="%5)"/>
      <w:lvlJc w:val="left"/>
      <w:pPr>
        <w:tabs>
          <w:tab w:val="num" w:pos="1134"/>
        </w:tabs>
        <w:ind w:left="0" w:firstLine="0"/>
      </w:pPr>
      <w:rPr>
        <w:rFonts w:cs="Times New Roman" w:hint="default"/>
        <w:b/>
        <w:bCs/>
        <w:i w:val="0"/>
        <w:iCs w:val="0"/>
        <w:color w:val="000080"/>
        <w:sz w:val="22"/>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abstractNum w:abstractNumId="32" w15:restartNumberingAfterBreak="0">
    <w:nsid w:val="77AD7757"/>
    <w:multiLevelType w:val="hybridMultilevel"/>
    <w:tmpl w:val="1D90670A"/>
    <w:lvl w:ilvl="0" w:tplc="7BEC680C">
      <w:start w:val="1"/>
      <w:numFmt w:val="decimal"/>
      <w:lvlText w:val="%1."/>
      <w:lvlJc w:val="left"/>
      <w:pPr>
        <w:ind w:left="785" w:hanging="360"/>
      </w:pPr>
      <w:rPr>
        <w:rFonts w:ascii="Times New Roman" w:hAnsi="Times New Roman" w:cs="Times New Roman" w:hint="default"/>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15:restartNumberingAfterBreak="0">
    <w:nsid w:val="7B456947"/>
    <w:multiLevelType w:val="hybridMultilevel"/>
    <w:tmpl w:val="55CE4778"/>
    <w:lvl w:ilvl="0" w:tplc="9CBC48D4">
      <w:start w:val="1"/>
      <w:numFmt w:val="bullet"/>
      <w:pStyle w:val="pety"/>
      <w:lvlText w:val=""/>
      <w:lvlJc w:val="left"/>
      <w:pPr>
        <w:tabs>
          <w:tab w:val="num" w:pos="720"/>
        </w:tabs>
        <w:ind w:left="720" w:hanging="360"/>
      </w:pPr>
      <w:rPr>
        <w:rFonts w:ascii="Symbol" w:hAnsi="Symbol" w:hint="default"/>
      </w:rPr>
    </w:lvl>
    <w:lvl w:ilvl="1" w:tplc="48009C8E">
      <w:start w:val="1"/>
      <w:numFmt w:val="bullet"/>
      <w:pStyle w:val="pet2"/>
      <w:lvlText w:val="o"/>
      <w:lvlJc w:val="left"/>
      <w:pPr>
        <w:tabs>
          <w:tab w:val="num" w:pos="1440"/>
        </w:tabs>
        <w:ind w:left="1440" w:hanging="360"/>
      </w:pPr>
      <w:rPr>
        <w:rFonts w:ascii="Courier New" w:hAnsi="Courier New" w:hint="default"/>
      </w:rPr>
    </w:lvl>
    <w:lvl w:ilvl="2" w:tplc="8298AADE">
      <w:start w:val="1"/>
      <w:numFmt w:val="bullet"/>
      <w:lvlText w:val=""/>
      <w:lvlJc w:val="left"/>
      <w:pPr>
        <w:tabs>
          <w:tab w:val="num" w:pos="2160"/>
        </w:tabs>
        <w:ind w:left="2160" w:hanging="360"/>
      </w:pPr>
      <w:rPr>
        <w:rFonts w:ascii="Wingdings" w:hAnsi="Wingdings" w:hint="default"/>
      </w:rPr>
    </w:lvl>
    <w:lvl w:ilvl="3" w:tplc="A162B942">
      <w:start w:val="1"/>
      <w:numFmt w:val="bullet"/>
      <w:lvlText w:val=""/>
      <w:lvlJc w:val="left"/>
      <w:pPr>
        <w:tabs>
          <w:tab w:val="num" w:pos="2880"/>
        </w:tabs>
        <w:ind w:left="2880" w:hanging="360"/>
      </w:pPr>
      <w:rPr>
        <w:rFonts w:ascii="Symbol" w:hAnsi="Symbol" w:hint="default"/>
      </w:rPr>
    </w:lvl>
    <w:lvl w:ilvl="4" w:tplc="9B689522">
      <w:start w:val="1"/>
      <w:numFmt w:val="bullet"/>
      <w:lvlText w:val="o"/>
      <w:lvlJc w:val="left"/>
      <w:pPr>
        <w:tabs>
          <w:tab w:val="num" w:pos="3600"/>
        </w:tabs>
        <w:ind w:left="3600" w:hanging="360"/>
      </w:pPr>
      <w:rPr>
        <w:rFonts w:ascii="Courier New" w:hAnsi="Courier New" w:hint="default"/>
      </w:rPr>
    </w:lvl>
    <w:lvl w:ilvl="5" w:tplc="E38E5E46">
      <w:start w:val="1"/>
      <w:numFmt w:val="bullet"/>
      <w:lvlText w:val=""/>
      <w:lvlJc w:val="left"/>
      <w:pPr>
        <w:tabs>
          <w:tab w:val="num" w:pos="4320"/>
        </w:tabs>
        <w:ind w:left="4320" w:hanging="360"/>
      </w:pPr>
      <w:rPr>
        <w:rFonts w:ascii="Wingdings" w:hAnsi="Wingdings" w:hint="default"/>
      </w:rPr>
    </w:lvl>
    <w:lvl w:ilvl="6" w:tplc="07465248">
      <w:start w:val="1"/>
      <w:numFmt w:val="bullet"/>
      <w:lvlText w:val=""/>
      <w:lvlJc w:val="left"/>
      <w:pPr>
        <w:tabs>
          <w:tab w:val="num" w:pos="5040"/>
        </w:tabs>
        <w:ind w:left="5040" w:hanging="360"/>
      </w:pPr>
      <w:rPr>
        <w:rFonts w:ascii="Symbol" w:hAnsi="Symbol" w:hint="default"/>
      </w:rPr>
    </w:lvl>
    <w:lvl w:ilvl="7" w:tplc="EE0001D6">
      <w:start w:val="1"/>
      <w:numFmt w:val="bullet"/>
      <w:lvlText w:val="o"/>
      <w:lvlJc w:val="left"/>
      <w:pPr>
        <w:tabs>
          <w:tab w:val="num" w:pos="5760"/>
        </w:tabs>
        <w:ind w:left="5760" w:hanging="360"/>
      </w:pPr>
      <w:rPr>
        <w:rFonts w:ascii="Courier New" w:hAnsi="Courier New" w:hint="default"/>
      </w:rPr>
    </w:lvl>
    <w:lvl w:ilvl="8" w:tplc="F1FCE12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DA60F73"/>
    <w:multiLevelType w:val="multilevel"/>
    <w:tmpl w:val="75AA5BBE"/>
    <w:lvl w:ilvl="0">
      <w:start w:val="5"/>
      <w:numFmt w:val="upperRoman"/>
      <w:lvlText w:val="%1. "/>
      <w:lvlJc w:val="left"/>
      <w:pPr>
        <w:tabs>
          <w:tab w:val="num" w:pos="907"/>
        </w:tabs>
        <w:ind w:left="907" w:hanging="907"/>
      </w:pPr>
      <w:rPr>
        <w:rFonts w:ascii="Verdana" w:hAnsi="Verdana" w:cs="Verdana" w:hint="default"/>
        <w:b/>
        <w:bCs/>
        <w:i w:val="0"/>
        <w:iCs w:val="0"/>
        <w:color w:val="000080"/>
        <w:sz w:val="32"/>
        <w:szCs w:val="32"/>
      </w:rPr>
    </w:lvl>
    <w:lvl w:ilvl="1">
      <w:start w:val="1"/>
      <w:numFmt w:val="decimal"/>
      <w:lvlText w:val="%1.%2."/>
      <w:lvlJc w:val="left"/>
      <w:pPr>
        <w:tabs>
          <w:tab w:val="num" w:pos="0"/>
        </w:tabs>
        <w:ind w:left="2707" w:hanging="2707"/>
      </w:pPr>
      <w:rPr>
        <w:rFonts w:ascii="Times New Roman" w:hAnsi="Times New Roman" w:cs="Times New Roman" w:hint="default"/>
        <w:b/>
        <w:bCs/>
        <w:i/>
        <w:iCs/>
        <w:color w:val="000080"/>
        <w:sz w:val="24"/>
        <w:szCs w:val="24"/>
      </w:rPr>
    </w:lvl>
    <w:lvl w:ilvl="2">
      <w:start w:val="1"/>
      <w:numFmt w:val="decimal"/>
      <w:lvlText w:val="%3."/>
      <w:lvlJc w:val="left"/>
      <w:pPr>
        <w:tabs>
          <w:tab w:val="num" w:pos="907"/>
        </w:tabs>
        <w:ind w:left="907" w:hanging="907"/>
      </w:pPr>
      <w:rPr>
        <w:rFonts w:ascii="Times New Roman" w:hAnsi="Times New Roman" w:cs="Times New Roman" w:hint="default"/>
        <w:b w:val="0"/>
        <w:bCs w:val="0"/>
        <w:i w:val="0"/>
        <w:iCs w:val="0"/>
        <w:color w:val="auto"/>
        <w:sz w:val="24"/>
        <w:szCs w:val="24"/>
      </w:rPr>
    </w:lvl>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 w:ilvl="4">
      <w:start w:val="1"/>
      <w:numFmt w:val="lowerLetter"/>
      <w:lvlText w:val="%4%5)"/>
      <w:lvlJc w:val="left"/>
      <w:pPr>
        <w:tabs>
          <w:tab w:val="num" w:pos="1134"/>
        </w:tabs>
        <w:ind w:left="0" w:firstLine="0"/>
      </w:pPr>
      <w:rPr>
        <w:rFonts w:ascii="Verdana" w:hAnsi="Verdana" w:cs="Verdana" w:hint="default"/>
        <w:b w:val="0"/>
        <w:bCs w:val="0"/>
        <w:i w:val="0"/>
        <w:iCs w:val="0"/>
        <w:color w:val="auto"/>
        <w:sz w:val="20"/>
        <w:szCs w:val="22"/>
      </w:rPr>
    </w:lvl>
    <w:lvl w:ilvl="5">
      <w:start w:val="1"/>
      <w:numFmt w:val="none"/>
      <w:lvlText w:val=""/>
      <w:lvlJc w:val="left"/>
      <w:pPr>
        <w:tabs>
          <w:tab w:val="num" w:pos="0"/>
        </w:tabs>
        <w:ind w:left="0" w:firstLine="0"/>
      </w:pPr>
      <w:rPr>
        <w:rFonts w:ascii="Verdana" w:hAnsi="Verdana" w:cs="Verdana" w:hint="default"/>
        <w:b w:val="0"/>
        <w:bCs w:val="0"/>
        <w:i w:val="0"/>
        <w:iCs w:val="0"/>
        <w:sz w:val="20"/>
        <w:szCs w:val="20"/>
      </w:rPr>
    </w:lvl>
    <w:lvl w:ilvl="6">
      <w:start w:val="1"/>
      <w:numFmt w:val="none"/>
      <w:lvlText w:val=""/>
      <w:lvlJc w:val="left"/>
      <w:pPr>
        <w:tabs>
          <w:tab w:val="num" w:pos="0"/>
        </w:tabs>
        <w:ind w:left="0" w:firstLine="0"/>
      </w:pPr>
      <w:rPr>
        <w:rFonts w:cs="Times New Roman" w:hint="default"/>
        <w:b w:val="0"/>
        <w:bCs w:val="0"/>
        <w:i w:val="0"/>
        <w:iCs w:val="0"/>
        <w:sz w:val="20"/>
        <w:szCs w:val="20"/>
      </w:rPr>
    </w:lvl>
    <w:lvl w:ilvl="7">
      <w:start w:val="1"/>
      <w:numFmt w:val="lowerLetter"/>
      <w:lvlText w:val="(%8)"/>
      <w:lvlJc w:val="left"/>
      <w:pPr>
        <w:tabs>
          <w:tab w:val="num" w:pos="4017"/>
        </w:tabs>
        <w:ind w:left="3657" w:firstLine="0"/>
      </w:pPr>
      <w:rPr>
        <w:rFonts w:cs="Times New Roman" w:hint="default"/>
      </w:rPr>
    </w:lvl>
    <w:lvl w:ilvl="8">
      <w:start w:val="1"/>
      <w:numFmt w:val="lowerRoman"/>
      <w:lvlText w:val="(%9)"/>
      <w:lvlJc w:val="left"/>
      <w:pPr>
        <w:tabs>
          <w:tab w:val="num" w:pos="4737"/>
        </w:tabs>
        <w:ind w:left="4377" w:firstLine="0"/>
      </w:pPr>
      <w:rPr>
        <w:rFonts w:cs="Times New Roman" w:hint="default"/>
      </w:rPr>
    </w:lvl>
  </w:abstractNum>
  <w:num w:numId="1" w16cid:durableId="678241726">
    <w:abstractNumId w:val="31"/>
  </w:num>
  <w:num w:numId="2" w16cid:durableId="728193778">
    <w:abstractNumId w:val="8"/>
  </w:num>
  <w:num w:numId="3" w16cid:durableId="1190754452">
    <w:abstractNumId w:val="27"/>
  </w:num>
  <w:num w:numId="4" w16cid:durableId="1821968406">
    <w:abstractNumId w:val="18"/>
  </w:num>
  <w:num w:numId="5" w16cid:durableId="2037122492">
    <w:abstractNumId w:val="28"/>
  </w:num>
  <w:num w:numId="6" w16cid:durableId="696586778">
    <w:abstractNumId w:val="33"/>
  </w:num>
  <w:num w:numId="7" w16cid:durableId="1273243601">
    <w:abstractNumId w:val="31"/>
    <w:lvlOverride w:ilvl="0">
      <w:lvl w:ilvl="0">
        <w:start w:val="1"/>
        <w:numFmt w:val="upperRoman"/>
        <w:lvlText w:val="%1. "/>
        <w:lvlJc w:val="left"/>
        <w:pPr>
          <w:tabs>
            <w:tab w:val="num" w:pos="907"/>
          </w:tabs>
          <w:ind w:left="907" w:hanging="907"/>
        </w:pPr>
        <w:rPr>
          <w:rFonts w:ascii="Verdana" w:hAnsi="Verdana" w:cs="Verdana" w:hint="default"/>
          <w:b/>
          <w:bCs/>
          <w:i w:val="0"/>
          <w:iCs w:val="0"/>
          <w:color w:val="000080"/>
          <w:sz w:val="32"/>
          <w:szCs w:val="32"/>
        </w:rPr>
      </w:lvl>
    </w:lvlOverride>
    <w:lvlOverride w:ilvl="1">
      <w:lvl w:ilvl="1">
        <w:start w:val="1"/>
        <w:numFmt w:val="decimal"/>
        <w:lvlText w:val="%1.%2."/>
        <w:lvlJc w:val="left"/>
        <w:pPr>
          <w:tabs>
            <w:tab w:val="num" w:pos="2978"/>
          </w:tabs>
          <w:ind w:left="5685" w:hanging="2707"/>
        </w:pPr>
        <w:rPr>
          <w:rFonts w:ascii="Times New Roman" w:hAnsi="Times New Roman" w:cs="Times New Roman" w:hint="default"/>
          <w:b/>
          <w:bCs/>
          <w:i/>
          <w:iCs/>
          <w:color w:val="000080"/>
          <w:sz w:val="24"/>
          <w:szCs w:val="24"/>
        </w:rPr>
      </w:lvl>
    </w:lvlOverride>
    <w:lvlOverride w:ilvl="2">
      <w:lvl w:ilvl="2">
        <w:start w:val="1"/>
        <w:numFmt w:val="decimal"/>
        <w:lvlText w:val="%3."/>
        <w:lvlJc w:val="left"/>
        <w:pPr>
          <w:tabs>
            <w:tab w:val="num" w:pos="907"/>
          </w:tabs>
          <w:ind w:left="907" w:hanging="907"/>
        </w:pPr>
        <w:rPr>
          <w:rFonts w:ascii="Times New Roman" w:eastAsia="Times New Roman" w:hAnsi="Times New Roman" w:cs="Times New Roman" w:hint="default"/>
          <w:b w:val="0"/>
          <w:bCs w:val="0"/>
          <w:i w:val="0"/>
          <w:iCs w:val="0"/>
          <w:color w:val="auto"/>
          <w:sz w:val="24"/>
          <w:szCs w:val="24"/>
        </w:rPr>
      </w:lvl>
    </w:lvlOverride>
    <w:lvlOverride w:ilvl="3">
      <w:lvl w:ilvl="3">
        <w:start w:val="1"/>
        <w:numFmt w:val="lowerLetter"/>
        <w:lvlText w:val="%4)"/>
        <w:lvlJc w:val="left"/>
        <w:pPr>
          <w:tabs>
            <w:tab w:val="num" w:pos="2678"/>
          </w:tabs>
          <w:ind w:left="2678" w:hanging="1418"/>
        </w:pPr>
        <w:rPr>
          <w:rFonts w:cs="Times New Roman" w:hint="default"/>
          <w:b w:val="0"/>
          <w:bCs w:val="0"/>
          <w:i w:val="0"/>
          <w:iCs w:val="0"/>
          <w:color w:val="000000"/>
          <w:sz w:val="24"/>
          <w:szCs w:val="24"/>
        </w:rPr>
      </w:lvl>
    </w:lvlOverride>
    <w:lvlOverride w:ilvl="4">
      <w:lvl w:ilvl="4">
        <w:start w:val="1"/>
        <w:numFmt w:val="lowerLetter"/>
        <w:lvlText w:val="%4%5)"/>
        <w:lvlJc w:val="left"/>
        <w:pPr>
          <w:tabs>
            <w:tab w:val="num" w:pos="1134"/>
          </w:tabs>
        </w:pPr>
        <w:rPr>
          <w:rFonts w:ascii="Times New Roman" w:hAnsi="Times New Roman" w:cs="Times New Roman" w:hint="default"/>
          <w:b w:val="0"/>
          <w:bCs w:val="0"/>
          <w:i w:val="0"/>
          <w:iCs w:val="0"/>
          <w:color w:val="auto"/>
          <w:sz w:val="24"/>
          <w:szCs w:val="24"/>
        </w:rPr>
      </w:lvl>
    </w:lvlOverride>
    <w:lvlOverride w:ilvl="5">
      <w:lvl w:ilvl="5">
        <w:start w:val="1"/>
        <w:numFmt w:val="none"/>
        <w:lvlText w:val=""/>
        <w:lvlJc w:val="left"/>
        <w:pPr>
          <w:tabs>
            <w:tab w:val="num" w:pos="0"/>
          </w:tabs>
        </w:pPr>
        <w:rPr>
          <w:rFonts w:ascii="Verdana" w:hAnsi="Verdana" w:cs="Verdana" w:hint="default"/>
          <w:b w:val="0"/>
          <w:bCs w:val="0"/>
          <w:i w:val="0"/>
          <w:iCs w:val="0"/>
          <w:sz w:val="20"/>
          <w:szCs w:val="20"/>
        </w:rPr>
      </w:lvl>
    </w:lvlOverride>
    <w:lvlOverride w:ilvl="6">
      <w:lvl w:ilvl="6">
        <w:start w:val="1"/>
        <w:numFmt w:val="none"/>
        <w:lvlText w:val=""/>
        <w:lvlJc w:val="left"/>
        <w:pPr>
          <w:tabs>
            <w:tab w:val="num" w:pos="0"/>
          </w:tabs>
        </w:pPr>
        <w:rPr>
          <w:rFonts w:cs="Times New Roman" w:hint="default"/>
          <w:b w:val="0"/>
          <w:bCs w:val="0"/>
          <w:i w:val="0"/>
          <w:iCs w:val="0"/>
          <w:sz w:val="20"/>
          <w:szCs w:val="20"/>
        </w:rPr>
      </w:lvl>
    </w:lvlOverride>
    <w:lvlOverride w:ilvl="7">
      <w:lvl w:ilvl="7">
        <w:start w:val="1"/>
        <w:numFmt w:val="lowerLetter"/>
        <w:lvlText w:val="(%8)"/>
        <w:lvlJc w:val="left"/>
        <w:pPr>
          <w:tabs>
            <w:tab w:val="num" w:pos="4017"/>
          </w:tabs>
          <w:ind w:left="3657"/>
        </w:pPr>
        <w:rPr>
          <w:rFonts w:cs="Times New Roman" w:hint="default"/>
        </w:rPr>
      </w:lvl>
    </w:lvlOverride>
    <w:lvlOverride w:ilvl="8">
      <w:lvl w:ilvl="8">
        <w:start w:val="1"/>
        <w:numFmt w:val="lowerRoman"/>
        <w:lvlText w:val="(%9)"/>
        <w:lvlJc w:val="left"/>
        <w:pPr>
          <w:tabs>
            <w:tab w:val="num" w:pos="4737"/>
          </w:tabs>
          <w:ind w:left="4377"/>
        </w:pPr>
        <w:rPr>
          <w:rFonts w:cs="Times New Roman" w:hint="default"/>
        </w:rPr>
      </w:lvl>
    </w:lvlOverride>
  </w:num>
  <w:num w:numId="8" w16cid:durableId="714356799">
    <w:abstractNumId w:val="21"/>
  </w:num>
  <w:num w:numId="9" w16cid:durableId="1231305253">
    <w:abstractNumId w:val="24"/>
  </w:num>
  <w:num w:numId="10" w16cid:durableId="1792823411">
    <w:abstractNumId w:val="14"/>
  </w:num>
  <w:num w:numId="11" w16cid:durableId="1680807976">
    <w:abstractNumId w:val="9"/>
  </w:num>
  <w:num w:numId="12" w16cid:durableId="1210875159">
    <w:abstractNumId w:val="10"/>
  </w:num>
  <w:num w:numId="13" w16cid:durableId="1505440386">
    <w:abstractNumId w:val="20"/>
  </w:num>
  <w:num w:numId="14" w16cid:durableId="1286346265">
    <w:abstractNumId w:val="25"/>
  </w:num>
  <w:num w:numId="15" w16cid:durableId="1251962925">
    <w:abstractNumId w:val="34"/>
  </w:num>
  <w:num w:numId="16" w16cid:durableId="1610355127">
    <w:abstractNumId w:val="29"/>
  </w:num>
  <w:num w:numId="17" w16cid:durableId="1476022701">
    <w:abstractNumId w:val="16"/>
  </w:num>
  <w:num w:numId="18" w16cid:durableId="2063626732">
    <w:abstractNumId w:val="4"/>
  </w:num>
  <w:num w:numId="19" w16cid:durableId="683441250">
    <w:abstractNumId w:val="15"/>
  </w:num>
  <w:num w:numId="20" w16cid:durableId="630092682">
    <w:abstractNumId w:val="3"/>
  </w:num>
  <w:num w:numId="21" w16cid:durableId="1461025658">
    <w:abstractNumId w:val="13"/>
  </w:num>
  <w:num w:numId="22" w16cid:durableId="1365520834">
    <w:abstractNumId w:val="26"/>
  </w:num>
  <w:num w:numId="23" w16cid:durableId="1797063763">
    <w:abstractNumId w:val="30"/>
  </w:num>
  <w:num w:numId="24" w16cid:durableId="754324369">
    <w:abstractNumId w:val="32"/>
  </w:num>
  <w:num w:numId="25" w16cid:durableId="649597253">
    <w:abstractNumId w:val="17"/>
  </w:num>
  <w:num w:numId="26" w16cid:durableId="85268690">
    <w:abstractNumId w:val="22"/>
  </w:num>
  <w:num w:numId="27" w16cid:durableId="342822254">
    <w:abstractNumId w:val="12"/>
  </w:num>
  <w:num w:numId="28" w16cid:durableId="2088914909">
    <w:abstractNumId w:val="7"/>
  </w:num>
  <w:num w:numId="29" w16cid:durableId="189415386">
    <w:abstractNumId w:val="2"/>
  </w:num>
  <w:num w:numId="30" w16cid:durableId="2045592423">
    <w:abstractNumId w:val="11"/>
  </w:num>
  <w:num w:numId="31" w16cid:durableId="183593808">
    <w:abstractNumId w:val="3"/>
  </w:num>
  <w:num w:numId="32" w16cid:durableId="64691986">
    <w:abstractNumId w:val="19"/>
  </w:num>
  <w:num w:numId="33" w16cid:durableId="1996571195">
    <w:abstractNumId w:val="5"/>
  </w:num>
  <w:num w:numId="34" w16cid:durableId="1071122768">
    <w:abstractNumId w:val="6"/>
  </w:num>
  <w:num w:numId="35" w16cid:durableId="842161453">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899"/>
    <w:rsid w:val="00000084"/>
    <w:rsid w:val="00000771"/>
    <w:rsid w:val="000007A8"/>
    <w:rsid w:val="00000A9D"/>
    <w:rsid w:val="000018F2"/>
    <w:rsid w:val="000025BD"/>
    <w:rsid w:val="0000294D"/>
    <w:rsid w:val="00002DFD"/>
    <w:rsid w:val="0000307E"/>
    <w:rsid w:val="00003184"/>
    <w:rsid w:val="000035F0"/>
    <w:rsid w:val="000039F6"/>
    <w:rsid w:val="00003F39"/>
    <w:rsid w:val="0000487C"/>
    <w:rsid w:val="00004D82"/>
    <w:rsid w:val="00006668"/>
    <w:rsid w:val="000072F0"/>
    <w:rsid w:val="00007554"/>
    <w:rsid w:val="0000797F"/>
    <w:rsid w:val="00007AD5"/>
    <w:rsid w:val="000103E2"/>
    <w:rsid w:val="00010DB7"/>
    <w:rsid w:val="00010E46"/>
    <w:rsid w:val="000110C4"/>
    <w:rsid w:val="00012372"/>
    <w:rsid w:val="000128F7"/>
    <w:rsid w:val="00012BA5"/>
    <w:rsid w:val="00013418"/>
    <w:rsid w:val="000139F7"/>
    <w:rsid w:val="00013A7A"/>
    <w:rsid w:val="00014319"/>
    <w:rsid w:val="00014EC5"/>
    <w:rsid w:val="00015A9C"/>
    <w:rsid w:val="0001644B"/>
    <w:rsid w:val="000177A4"/>
    <w:rsid w:val="000178F0"/>
    <w:rsid w:val="00020476"/>
    <w:rsid w:val="00020762"/>
    <w:rsid w:val="00020915"/>
    <w:rsid w:val="00020A51"/>
    <w:rsid w:val="00020C07"/>
    <w:rsid w:val="0002111B"/>
    <w:rsid w:val="000214EF"/>
    <w:rsid w:val="0002171D"/>
    <w:rsid w:val="0002268B"/>
    <w:rsid w:val="00022EA4"/>
    <w:rsid w:val="00024350"/>
    <w:rsid w:val="000244A2"/>
    <w:rsid w:val="00024609"/>
    <w:rsid w:val="000264E5"/>
    <w:rsid w:val="000273B8"/>
    <w:rsid w:val="0002779A"/>
    <w:rsid w:val="00027F86"/>
    <w:rsid w:val="00030854"/>
    <w:rsid w:val="00031019"/>
    <w:rsid w:val="000314E8"/>
    <w:rsid w:val="0003252B"/>
    <w:rsid w:val="000335F6"/>
    <w:rsid w:val="00034433"/>
    <w:rsid w:val="000344D5"/>
    <w:rsid w:val="00034580"/>
    <w:rsid w:val="000355E6"/>
    <w:rsid w:val="00035FCE"/>
    <w:rsid w:val="000360A9"/>
    <w:rsid w:val="000364E5"/>
    <w:rsid w:val="000365EB"/>
    <w:rsid w:val="00036942"/>
    <w:rsid w:val="00036DF3"/>
    <w:rsid w:val="0004007E"/>
    <w:rsid w:val="00040937"/>
    <w:rsid w:val="00040BFF"/>
    <w:rsid w:val="00041850"/>
    <w:rsid w:val="00042E15"/>
    <w:rsid w:val="00042F8C"/>
    <w:rsid w:val="000438A1"/>
    <w:rsid w:val="000438E4"/>
    <w:rsid w:val="00043981"/>
    <w:rsid w:val="00044CB2"/>
    <w:rsid w:val="00044D22"/>
    <w:rsid w:val="00045B6B"/>
    <w:rsid w:val="00045F05"/>
    <w:rsid w:val="00047C97"/>
    <w:rsid w:val="00047EAD"/>
    <w:rsid w:val="00047F77"/>
    <w:rsid w:val="00047FCE"/>
    <w:rsid w:val="0005055F"/>
    <w:rsid w:val="000506F2"/>
    <w:rsid w:val="00050BBF"/>
    <w:rsid w:val="00050C4A"/>
    <w:rsid w:val="00051298"/>
    <w:rsid w:val="00051B10"/>
    <w:rsid w:val="000521E0"/>
    <w:rsid w:val="0005258D"/>
    <w:rsid w:val="00053627"/>
    <w:rsid w:val="00053FBD"/>
    <w:rsid w:val="00054137"/>
    <w:rsid w:val="000542D9"/>
    <w:rsid w:val="000543B5"/>
    <w:rsid w:val="00054A2B"/>
    <w:rsid w:val="00055A99"/>
    <w:rsid w:val="00055BD5"/>
    <w:rsid w:val="00056869"/>
    <w:rsid w:val="00056AB3"/>
    <w:rsid w:val="00056B26"/>
    <w:rsid w:val="0005742B"/>
    <w:rsid w:val="000605F6"/>
    <w:rsid w:val="00061584"/>
    <w:rsid w:val="0006185C"/>
    <w:rsid w:val="00061AF4"/>
    <w:rsid w:val="00062182"/>
    <w:rsid w:val="000622E6"/>
    <w:rsid w:val="00063090"/>
    <w:rsid w:val="00063880"/>
    <w:rsid w:val="00066305"/>
    <w:rsid w:val="00066543"/>
    <w:rsid w:val="0006790F"/>
    <w:rsid w:val="00067D6B"/>
    <w:rsid w:val="00067F69"/>
    <w:rsid w:val="00070319"/>
    <w:rsid w:val="00070A3C"/>
    <w:rsid w:val="00070C5D"/>
    <w:rsid w:val="00070FE9"/>
    <w:rsid w:val="00071FCF"/>
    <w:rsid w:val="0007201F"/>
    <w:rsid w:val="000721A3"/>
    <w:rsid w:val="00072B16"/>
    <w:rsid w:val="00072D56"/>
    <w:rsid w:val="000732F5"/>
    <w:rsid w:val="00073FCF"/>
    <w:rsid w:val="000749A2"/>
    <w:rsid w:val="00074C62"/>
    <w:rsid w:val="000757F3"/>
    <w:rsid w:val="00075DA5"/>
    <w:rsid w:val="00076BC2"/>
    <w:rsid w:val="00077748"/>
    <w:rsid w:val="00077CDE"/>
    <w:rsid w:val="000804C1"/>
    <w:rsid w:val="00080DAB"/>
    <w:rsid w:val="00081007"/>
    <w:rsid w:val="00083325"/>
    <w:rsid w:val="00083CB4"/>
    <w:rsid w:val="00084130"/>
    <w:rsid w:val="000843BB"/>
    <w:rsid w:val="00084C81"/>
    <w:rsid w:val="00085695"/>
    <w:rsid w:val="000856AA"/>
    <w:rsid w:val="000856C0"/>
    <w:rsid w:val="000861B6"/>
    <w:rsid w:val="00086A31"/>
    <w:rsid w:val="00086D44"/>
    <w:rsid w:val="00087D1A"/>
    <w:rsid w:val="000905A8"/>
    <w:rsid w:val="000909C9"/>
    <w:rsid w:val="000909ED"/>
    <w:rsid w:val="00090D46"/>
    <w:rsid w:val="0009139C"/>
    <w:rsid w:val="00092582"/>
    <w:rsid w:val="000925EA"/>
    <w:rsid w:val="00093442"/>
    <w:rsid w:val="000936B7"/>
    <w:rsid w:val="000938D6"/>
    <w:rsid w:val="0009391A"/>
    <w:rsid w:val="00093ECF"/>
    <w:rsid w:val="000947F0"/>
    <w:rsid w:val="00096D79"/>
    <w:rsid w:val="000973B3"/>
    <w:rsid w:val="000976D5"/>
    <w:rsid w:val="000A0B1A"/>
    <w:rsid w:val="000A0C43"/>
    <w:rsid w:val="000A0CBC"/>
    <w:rsid w:val="000A117C"/>
    <w:rsid w:val="000A1A60"/>
    <w:rsid w:val="000A1BB1"/>
    <w:rsid w:val="000A2FCB"/>
    <w:rsid w:val="000A3017"/>
    <w:rsid w:val="000A42DD"/>
    <w:rsid w:val="000A4DF5"/>
    <w:rsid w:val="000A4EEB"/>
    <w:rsid w:val="000A6254"/>
    <w:rsid w:val="000A65E1"/>
    <w:rsid w:val="000A6702"/>
    <w:rsid w:val="000A6BAF"/>
    <w:rsid w:val="000A72E6"/>
    <w:rsid w:val="000A7709"/>
    <w:rsid w:val="000A7E36"/>
    <w:rsid w:val="000B21DF"/>
    <w:rsid w:val="000B231D"/>
    <w:rsid w:val="000B25B3"/>
    <w:rsid w:val="000B2ABB"/>
    <w:rsid w:val="000B36A6"/>
    <w:rsid w:val="000B3AF0"/>
    <w:rsid w:val="000B4844"/>
    <w:rsid w:val="000B4A28"/>
    <w:rsid w:val="000B4B8A"/>
    <w:rsid w:val="000B4EA8"/>
    <w:rsid w:val="000B5791"/>
    <w:rsid w:val="000B5ADD"/>
    <w:rsid w:val="000B5F53"/>
    <w:rsid w:val="000B644D"/>
    <w:rsid w:val="000B6D7F"/>
    <w:rsid w:val="000B7251"/>
    <w:rsid w:val="000B733F"/>
    <w:rsid w:val="000B78FF"/>
    <w:rsid w:val="000B7C69"/>
    <w:rsid w:val="000B7FC1"/>
    <w:rsid w:val="000C0390"/>
    <w:rsid w:val="000C0E63"/>
    <w:rsid w:val="000C100C"/>
    <w:rsid w:val="000C15CA"/>
    <w:rsid w:val="000C1E3F"/>
    <w:rsid w:val="000C1F67"/>
    <w:rsid w:val="000C245E"/>
    <w:rsid w:val="000C25CD"/>
    <w:rsid w:val="000C2BE3"/>
    <w:rsid w:val="000C311F"/>
    <w:rsid w:val="000C33CF"/>
    <w:rsid w:val="000C4ACE"/>
    <w:rsid w:val="000C586E"/>
    <w:rsid w:val="000C60DC"/>
    <w:rsid w:val="000C638C"/>
    <w:rsid w:val="000C6A88"/>
    <w:rsid w:val="000C78C7"/>
    <w:rsid w:val="000C79FE"/>
    <w:rsid w:val="000D0C35"/>
    <w:rsid w:val="000D13CB"/>
    <w:rsid w:val="000D1DDD"/>
    <w:rsid w:val="000D2419"/>
    <w:rsid w:val="000D2622"/>
    <w:rsid w:val="000D2727"/>
    <w:rsid w:val="000D2941"/>
    <w:rsid w:val="000D2ADE"/>
    <w:rsid w:val="000D2BC5"/>
    <w:rsid w:val="000D3642"/>
    <w:rsid w:val="000D3768"/>
    <w:rsid w:val="000D414A"/>
    <w:rsid w:val="000D477F"/>
    <w:rsid w:val="000D4B63"/>
    <w:rsid w:val="000D671B"/>
    <w:rsid w:val="000D69F4"/>
    <w:rsid w:val="000D6A33"/>
    <w:rsid w:val="000D6B90"/>
    <w:rsid w:val="000D6C56"/>
    <w:rsid w:val="000D723F"/>
    <w:rsid w:val="000E0FF5"/>
    <w:rsid w:val="000E14C0"/>
    <w:rsid w:val="000E2860"/>
    <w:rsid w:val="000E2EB5"/>
    <w:rsid w:val="000E3086"/>
    <w:rsid w:val="000E37B8"/>
    <w:rsid w:val="000E3D24"/>
    <w:rsid w:val="000E44FC"/>
    <w:rsid w:val="000E5942"/>
    <w:rsid w:val="000E5B51"/>
    <w:rsid w:val="000E64DA"/>
    <w:rsid w:val="000E64E5"/>
    <w:rsid w:val="000E6B80"/>
    <w:rsid w:val="000E709A"/>
    <w:rsid w:val="000E77E0"/>
    <w:rsid w:val="000F030E"/>
    <w:rsid w:val="000F0359"/>
    <w:rsid w:val="000F0727"/>
    <w:rsid w:val="000F0CF4"/>
    <w:rsid w:val="000F0E1A"/>
    <w:rsid w:val="000F165E"/>
    <w:rsid w:val="000F22A8"/>
    <w:rsid w:val="000F26D6"/>
    <w:rsid w:val="000F3863"/>
    <w:rsid w:val="000F3923"/>
    <w:rsid w:val="000F3C5D"/>
    <w:rsid w:val="000F3EE2"/>
    <w:rsid w:val="000F45FE"/>
    <w:rsid w:val="000F469D"/>
    <w:rsid w:val="000F5037"/>
    <w:rsid w:val="000F56E0"/>
    <w:rsid w:val="000F6361"/>
    <w:rsid w:val="000F6425"/>
    <w:rsid w:val="000F64D5"/>
    <w:rsid w:val="000F65AA"/>
    <w:rsid w:val="000F6751"/>
    <w:rsid w:val="000F68F8"/>
    <w:rsid w:val="000F6C22"/>
    <w:rsid w:val="000F7539"/>
    <w:rsid w:val="000F7961"/>
    <w:rsid w:val="001004A5"/>
    <w:rsid w:val="001007F2"/>
    <w:rsid w:val="00100B79"/>
    <w:rsid w:val="00100FED"/>
    <w:rsid w:val="001017E7"/>
    <w:rsid w:val="00101FDA"/>
    <w:rsid w:val="001029C6"/>
    <w:rsid w:val="00104436"/>
    <w:rsid w:val="00104701"/>
    <w:rsid w:val="00105270"/>
    <w:rsid w:val="001062E8"/>
    <w:rsid w:val="001069F6"/>
    <w:rsid w:val="00106F7F"/>
    <w:rsid w:val="00110253"/>
    <w:rsid w:val="00110631"/>
    <w:rsid w:val="0011090B"/>
    <w:rsid w:val="00111D73"/>
    <w:rsid w:val="00111EBB"/>
    <w:rsid w:val="00111EDB"/>
    <w:rsid w:val="00112136"/>
    <w:rsid w:val="00112185"/>
    <w:rsid w:val="00112357"/>
    <w:rsid w:val="00112478"/>
    <w:rsid w:val="00113315"/>
    <w:rsid w:val="0011437E"/>
    <w:rsid w:val="00114B7F"/>
    <w:rsid w:val="00114C48"/>
    <w:rsid w:val="00115301"/>
    <w:rsid w:val="001165B1"/>
    <w:rsid w:val="00116B1A"/>
    <w:rsid w:val="0012011C"/>
    <w:rsid w:val="001205E6"/>
    <w:rsid w:val="00120613"/>
    <w:rsid w:val="001206F9"/>
    <w:rsid w:val="001227C1"/>
    <w:rsid w:val="001229AC"/>
    <w:rsid w:val="00122B7A"/>
    <w:rsid w:val="00122C5B"/>
    <w:rsid w:val="001244CA"/>
    <w:rsid w:val="00124653"/>
    <w:rsid w:val="00124993"/>
    <w:rsid w:val="001258F0"/>
    <w:rsid w:val="001259C5"/>
    <w:rsid w:val="001268E3"/>
    <w:rsid w:val="0012778D"/>
    <w:rsid w:val="001278B5"/>
    <w:rsid w:val="00130215"/>
    <w:rsid w:val="001326D9"/>
    <w:rsid w:val="00132CA4"/>
    <w:rsid w:val="001330FF"/>
    <w:rsid w:val="001332A9"/>
    <w:rsid w:val="001332D8"/>
    <w:rsid w:val="001332E5"/>
    <w:rsid w:val="001334E0"/>
    <w:rsid w:val="001334FB"/>
    <w:rsid w:val="001337C3"/>
    <w:rsid w:val="00133BE7"/>
    <w:rsid w:val="00133EE5"/>
    <w:rsid w:val="00134127"/>
    <w:rsid w:val="00135A15"/>
    <w:rsid w:val="00135B8A"/>
    <w:rsid w:val="00135C09"/>
    <w:rsid w:val="0013610E"/>
    <w:rsid w:val="00136AD8"/>
    <w:rsid w:val="00136EE1"/>
    <w:rsid w:val="00137118"/>
    <w:rsid w:val="0013725F"/>
    <w:rsid w:val="00141439"/>
    <w:rsid w:val="001414C7"/>
    <w:rsid w:val="00141636"/>
    <w:rsid w:val="0014207D"/>
    <w:rsid w:val="001422CA"/>
    <w:rsid w:val="0014287F"/>
    <w:rsid w:val="00142F50"/>
    <w:rsid w:val="001430EF"/>
    <w:rsid w:val="0014393C"/>
    <w:rsid w:val="001445AA"/>
    <w:rsid w:val="00145F42"/>
    <w:rsid w:val="001473CD"/>
    <w:rsid w:val="00150A9B"/>
    <w:rsid w:val="00150DEC"/>
    <w:rsid w:val="001513E6"/>
    <w:rsid w:val="00152520"/>
    <w:rsid w:val="00152640"/>
    <w:rsid w:val="001532C2"/>
    <w:rsid w:val="00153E7F"/>
    <w:rsid w:val="00154176"/>
    <w:rsid w:val="0015477A"/>
    <w:rsid w:val="001556A6"/>
    <w:rsid w:val="00155E62"/>
    <w:rsid w:val="001565C5"/>
    <w:rsid w:val="00156639"/>
    <w:rsid w:val="001567F9"/>
    <w:rsid w:val="001571CC"/>
    <w:rsid w:val="001576F2"/>
    <w:rsid w:val="00157D6D"/>
    <w:rsid w:val="00157E83"/>
    <w:rsid w:val="00157F1C"/>
    <w:rsid w:val="00160346"/>
    <w:rsid w:val="00160D00"/>
    <w:rsid w:val="00160F03"/>
    <w:rsid w:val="0016107B"/>
    <w:rsid w:val="00161775"/>
    <w:rsid w:val="001621F3"/>
    <w:rsid w:val="001632C7"/>
    <w:rsid w:val="00163D20"/>
    <w:rsid w:val="001643B6"/>
    <w:rsid w:val="00164642"/>
    <w:rsid w:val="00164834"/>
    <w:rsid w:val="00164FB0"/>
    <w:rsid w:val="00165037"/>
    <w:rsid w:val="0016638A"/>
    <w:rsid w:val="0016661E"/>
    <w:rsid w:val="001677FD"/>
    <w:rsid w:val="00167C9C"/>
    <w:rsid w:val="00167ED2"/>
    <w:rsid w:val="001703B1"/>
    <w:rsid w:val="00171E05"/>
    <w:rsid w:val="00172633"/>
    <w:rsid w:val="0017279E"/>
    <w:rsid w:val="001738DA"/>
    <w:rsid w:val="00173C59"/>
    <w:rsid w:val="00174523"/>
    <w:rsid w:val="00174DC3"/>
    <w:rsid w:val="00175E9B"/>
    <w:rsid w:val="0017624B"/>
    <w:rsid w:val="00176559"/>
    <w:rsid w:val="00176862"/>
    <w:rsid w:val="00176E69"/>
    <w:rsid w:val="00177596"/>
    <w:rsid w:val="0017799F"/>
    <w:rsid w:val="00177C63"/>
    <w:rsid w:val="001806BF"/>
    <w:rsid w:val="001808DF"/>
    <w:rsid w:val="0018145B"/>
    <w:rsid w:val="00181937"/>
    <w:rsid w:val="00181956"/>
    <w:rsid w:val="00181A3D"/>
    <w:rsid w:val="00182485"/>
    <w:rsid w:val="001828DE"/>
    <w:rsid w:val="00183310"/>
    <w:rsid w:val="00183915"/>
    <w:rsid w:val="00183E02"/>
    <w:rsid w:val="00184D12"/>
    <w:rsid w:val="00185246"/>
    <w:rsid w:val="0018525D"/>
    <w:rsid w:val="00185452"/>
    <w:rsid w:val="0018552F"/>
    <w:rsid w:val="0018559F"/>
    <w:rsid w:val="001863AF"/>
    <w:rsid w:val="00186702"/>
    <w:rsid w:val="00186A4A"/>
    <w:rsid w:val="00187633"/>
    <w:rsid w:val="00187AA6"/>
    <w:rsid w:val="00187B67"/>
    <w:rsid w:val="00187ED0"/>
    <w:rsid w:val="00190534"/>
    <w:rsid w:val="00190F10"/>
    <w:rsid w:val="0019165F"/>
    <w:rsid w:val="00192201"/>
    <w:rsid w:val="00192532"/>
    <w:rsid w:val="0019458D"/>
    <w:rsid w:val="00194686"/>
    <w:rsid w:val="00194AA9"/>
    <w:rsid w:val="001968A9"/>
    <w:rsid w:val="001968BA"/>
    <w:rsid w:val="001968FE"/>
    <w:rsid w:val="00196BFA"/>
    <w:rsid w:val="00197A8A"/>
    <w:rsid w:val="00197CFD"/>
    <w:rsid w:val="001A002B"/>
    <w:rsid w:val="001A0DC2"/>
    <w:rsid w:val="001A3A02"/>
    <w:rsid w:val="001A3C24"/>
    <w:rsid w:val="001A410D"/>
    <w:rsid w:val="001A4297"/>
    <w:rsid w:val="001A51AA"/>
    <w:rsid w:val="001A5A5F"/>
    <w:rsid w:val="001A5A99"/>
    <w:rsid w:val="001A612D"/>
    <w:rsid w:val="001A6864"/>
    <w:rsid w:val="001A688D"/>
    <w:rsid w:val="001A6E73"/>
    <w:rsid w:val="001A7629"/>
    <w:rsid w:val="001A7917"/>
    <w:rsid w:val="001A7B5B"/>
    <w:rsid w:val="001B045B"/>
    <w:rsid w:val="001B20C1"/>
    <w:rsid w:val="001B270E"/>
    <w:rsid w:val="001B2F3D"/>
    <w:rsid w:val="001B3227"/>
    <w:rsid w:val="001B3D6D"/>
    <w:rsid w:val="001B403C"/>
    <w:rsid w:val="001B45DF"/>
    <w:rsid w:val="001B46A7"/>
    <w:rsid w:val="001B5E9F"/>
    <w:rsid w:val="001B60CB"/>
    <w:rsid w:val="001B624A"/>
    <w:rsid w:val="001B6955"/>
    <w:rsid w:val="001B77DD"/>
    <w:rsid w:val="001B77E1"/>
    <w:rsid w:val="001B7A3B"/>
    <w:rsid w:val="001C0097"/>
    <w:rsid w:val="001C0215"/>
    <w:rsid w:val="001C084A"/>
    <w:rsid w:val="001C1530"/>
    <w:rsid w:val="001C26DF"/>
    <w:rsid w:val="001C2C3E"/>
    <w:rsid w:val="001C3062"/>
    <w:rsid w:val="001C3D6B"/>
    <w:rsid w:val="001C40E7"/>
    <w:rsid w:val="001C4110"/>
    <w:rsid w:val="001C4219"/>
    <w:rsid w:val="001C42AB"/>
    <w:rsid w:val="001C4496"/>
    <w:rsid w:val="001C4D91"/>
    <w:rsid w:val="001C4E31"/>
    <w:rsid w:val="001C50B5"/>
    <w:rsid w:val="001C538D"/>
    <w:rsid w:val="001C58C4"/>
    <w:rsid w:val="001C73B1"/>
    <w:rsid w:val="001C7E98"/>
    <w:rsid w:val="001D052B"/>
    <w:rsid w:val="001D0A2D"/>
    <w:rsid w:val="001D123A"/>
    <w:rsid w:val="001D142C"/>
    <w:rsid w:val="001D1B57"/>
    <w:rsid w:val="001D23CE"/>
    <w:rsid w:val="001D2458"/>
    <w:rsid w:val="001D2C25"/>
    <w:rsid w:val="001D3070"/>
    <w:rsid w:val="001D313F"/>
    <w:rsid w:val="001D3710"/>
    <w:rsid w:val="001D44C5"/>
    <w:rsid w:val="001D5050"/>
    <w:rsid w:val="001D51AE"/>
    <w:rsid w:val="001D6A4B"/>
    <w:rsid w:val="001D7A85"/>
    <w:rsid w:val="001E115F"/>
    <w:rsid w:val="001E1276"/>
    <w:rsid w:val="001E1B4B"/>
    <w:rsid w:val="001E1D25"/>
    <w:rsid w:val="001E215F"/>
    <w:rsid w:val="001E2B61"/>
    <w:rsid w:val="001E30F4"/>
    <w:rsid w:val="001E3258"/>
    <w:rsid w:val="001E3DA6"/>
    <w:rsid w:val="001E3ED5"/>
    <w:rsid w:val="001E498B"/>
    <w:rsid w:val="001E4CCD"/>
    <w:rsid w:val="001E51D6"/>
    <w:rsid w:val="001E67CB"/>
    <w:rsid w:val="001E7076"/>
    <w:rsid w:val="001E78D8"/>
    <w:rsid w:val="001E7D77"/>
    <w:rsid w:val="001F009B"/>
    <w:rsid w:val="001F0DC2"/>
    <w:rsid w:val="001F12D5"/>
    <w:rsid w:val="001F1C48"/>
    <w:rsid w:val="001F1D73"/>
    <w:rsid w:val="001F3B3A"/>
    <w:rsid w:val="001F508A"/>
    <w:rsid w:val="001F522D"/>
    <w:rsid w:val="001F6359"/>
    <w:rsid w:val="001F690B"/>
    <w:rsid w:val="001F71CD"/>
    <w:rsid w:val="001F761E"/>
    <w:rsid w:val="001F78DD"/>
    <w:rsid w:val="001F7E49"/>
    <w:rsid w:val="00200DDB"/>
    <w:rsid w:val="00200E8D"/>
    <w:rsid w:val="00200EAB"/>
    <w:rsid w:val="0020224C"/>
    <w:rsid w:val="002032AC"/>
    <w:rsid w:val="00203312"/>
    <w:rsid w:val="00203CDA"/>
    <w:rsid w:val="002042BB"/>
    <w:rsid w:val="0020460A"/>
    <w:rsid w:val="00204611"/>
    <w:rsid w:val="002056C2"/>
    <w:rsid w:val="002064AF"/>
    <w:rsid w:val="00206CB5"/>
    <w:rsid w:val="0021090A"/>
    <w:rsid w:val="00210B32"/>
    <w:rsid w:val="002110E3"/>
    <w:rsid w:val="002118AD"/>
    <w:rsid w:val="00211962"/>
    <w:rsid w:val="00212288"/>
    <w:rsid w:val="00212356"/>
    <w:rsid w:val="00212BA4"/>
    <w:rsid w:val="002139B0"/>
    <w:rsid w:val="0021445E"/>
    <w:rsid w:val="00214AFF"/>
    <w:rsid w:val="00214DC1"/>
    <w:rsid w:val="00214E53"/>
    <w:rsid w:val="00215600"/>
    <w:rsid w:val="00215CDD"/>
    <w:rsid w:val="002174B1"/>
    <w:rsid w:val="0021786C"/>
    <w:rsid w:val="00217EE0"/>
    <w:rsid w:val="00220639"/>
    <w:rsid w:val="00221047"/>
    <w:rsid w:val="00221A94"/>
    <w:rsid w:val="00221B25"/>
    <w:rsid w:val="002230CB"/>
    <w:rsid w:val="002235D8"/>
    <w:rsid w:val="0022403A"/>
    <w:rsid w:val="0022418B"/>
    <w:rsid w:val="00224267"/>
    <w:rsid w:val="0022444E"/>
    <w:rsid w:val="002246F5"/>
    <w:rsid w:val="00224BCC"/>
    <w:rsid w:val="00226419"/>
    <w:rsid w:val="00226D36"/>
    <w:rsid w:val="00226E32"/>
    <w:rsid w:val="0023050C"/>
    <w:rsid w:val="00230D7B"/>
    <w:rsid w:val="00231013"/>
    <w:rsid w:val="00231D83"/>
    <w:rsid w:val="002328AE"/>
    <w:rsid w:val="00232ADA"/>
    <w:rsid w:val="00232F12"/>
    <w:rsid w:val="0023301B"/>
    <w:rsid w:val="00234447"/>
    <w:rsid w:val="0023575C"/>
    <w:rsid w:val="00235B89"/>
    <w:rsid w:val="00237EEA"/>
    <w:rsid w:val="00240279"/>
    <w:rsid w:val="00240790"/>
    <w:rsid w:val="00241165"/>
    <w:rsid w:val="002413BF"/>
    <w:rsid w:val="00241928"/>
    <w:rsid w:val="00241B8E"/>
    <w:rsid w:val="00242E09"/>
    <w:rsid w:val="0024309B"/>
    <w:rsid w:val="002431E8"/>
    <w:rsid w:val="00243374"/>
    <w:rsid w:val="0024470B"/>
    <w:rsid w:val="002453A3"/>
    <w:rsid w:val="002455DA"/>
    <w:rsid w:val="0024644B"/>
    <w:rsid w:val="0025069C"/>
    <w:rsid w:val="002508BF"/>
    <w:rsid w:val="00251889"/>
    <w:rsid w:val="0025242A"/>
    <w:rsid w:val="0025274C"/>
    <w:rsid w:val="0025324C"/>
    <w:rsid w:val="002545B3"/>
    <w:rsid w:val="00254CEE"/>
    <w:rsid w:val="00254E49"/>
    <w:rsid w:val="00255757"/>
    <w:rsid w:val="00255C29"/>
    <w:rsid w:val="00255D48"/>
    <w:rsid w:val="002560EE"/>
    <w:rsid w:val="00256888"/>
    <w:rsid w:val="002577F9"/>
    <w:rsid w:val="00257D6E"/>
    <w:rsid w:val="00260859"/>
    <w:rsid w:val="0026212E"/>
    <w:rsid w:val="00262286"/>
    <w:rsid w:val="002629A0"/>
    <w:rsid w:val="002630A0"/>
    <w:rsid w:val="002638FE"/>
    <w:rsid w:val="00263E71"/>
    <w:rsid w:val="00264D3A"/>
    <w:rsid w:val="00264D61"/>
    <w:rsid w:val="00265652"/>
    <w:rsid w:val="002670C9"/>
    <w:rsid w:val="002672C8"/>
    <w:rsid w:val="00270139"/>
    <w:rsid w:val="0027051F"/>
    <w:rsid w:val="00270596"/>
    <w:rsid w:val="00270BD4"/>
    <w:rsid w:val="00273291"/>
    <w:rsid w:val="00273847"/>
    <w:rsid w:val="00274671"/>
    <w:rsid w:val="00274697"/>
    <w:rsid w:val="00274C3E"/>
    <w:rsid w:val="00275457"/>
    <w:rsid w:val="00275D06"/>
    <w:rsid w:val="00275DAC"/>
    <w:rsid w:val="00275EF6"/>
    <w:rsid w:val="0027748C"/>
    <w:rsid w:val="00277920"/>
    <w:rsid w:val="002811D7"/>
    <w:rsid w:val="002812DD"/>
    <w:rsid w:val="00281649"/>
    <w:rsid w:val="00281EC4"/>
    <w:rsid w:val="00282A71"/>
    <w:rsid w:val="0028436C"/>
    <w:rsid w:val="00285B9D"/>
    <w:rsid w:val="00285F34"/>
    <w:rsid w:val="002864BF"/>
    <w:rsid w:val="0028708A"/>
    <w:rsid w:val="00287BF4"/>
    <w:rsid w:val="002902A4"/>
    <w:rsid w:val="0029129C"/>
    <w:rsid w:val="002913AA"/>
    <w:rsid w:val="002924ED"/>
    <w:rsid w:val="00292F4D"/>
    <w:rsid w:val="00293CC4"/>
    <w:rsid w:val="00293FFE"/>
    <w:rsid w:val="00294296"/>
    <w:rsid w:val="002948D7"/>
    <w:rsid w:val="002959E8"/>
    <w:rsid w:val="00297E57"/>
    <w:rsid w:val="00297FC1"/>
    <w:rsid w:val="002A00D6"/>
    <w:rsid w:val="002A026E"/>
    <w:rsid w:val="002A048F"/>
    <w:rsid w:val="002A0F7C"/>
    <w:rsid w:val="002A1099"/>
    <w:rsid w:val="002A1301"/>
    <w:rsid w:val="002A1ADD"/>
    <w:rsid w:val="002A2445"/>
    <w:rsid w:val="002A3DBE"/>
    <w:rsid w:val="002A44D6"/>
    <w:rsid w:val="002A4712"/>
    <w:rsid w:val="002A4961"/>
    <w:rsid w:val="002A4C2F"/>
    <w:rsid w:val="002A502F"/>
    <w:rsid w:val="002A52BE"/>
    <w:rsid w:val="002A76EC"/>
    <w:rsid w:val="002B111B"/>
    <w:rsid w:val="002B212A"/>
    <w:rsid w:val="002B4505"/>
    <w:rsid w:val="002B4781"/>
    <w:rsid w:val="002B48E2"/>
    <w:rsid w:val="002B4920"/>
    <w:rsid w:val="002B4CB7"/>
    <w:rsid w:val="002B5FC6"/>
    <w:rsid w:val="002B67F5"/>
    <w:rsid w:val="002B6855"/>
    <w:rsid w:val="002B6ADC"/>
    <w:rsid w:val="002B7986"/>
    <w:rsid w:val="002C0316"/>
    <w:rsid w:val="002C0399"/>
    <w:rsid w:val="002C0A7A"/>
    <w:rsid w:val="002C18B8"/>
    <w:rsid w:val="002C1A66"/>
    <w:rsid w:val="002C3226"/>
    <w:rsid w:val="002C3897"/>
    <w:rsid w:val="002C4655"/>
    <w:rsid w:val="002C46BA"/>
    <w:rsid w:val="002C46CF"/>
    <w:rsid w:val="002C4AAB"/>
    <w:rsid w:val="002C6076"/>
    <w:rsid w:val="002C6504"/>
    <w:rsid w:val="002C6BA7"/>
    <w:rsid w:val="002C6D05"/>
    <w:rsid w:val="002C7A76"/>
    <w:rsid w:val="002D0176"/>
    <w:rsid w:val="002D02FB"/>
    <w:rsid w:val="002D05B9"/>
    <w:rsid w:val="002D1454"/>
    <w:rsid w:val="002D1AB1"/>
    <w:rsid w:val="002D1D10"/>
    <w:rsid w:val="002D2539"/>
    <w:rsid w:val="002D276D"/>
    <w:rsid w:val="002D34E0"/>
    <w:rsid w:val="002D36A4"/>
    <w:rsid w:val="002D596E"/>
    <w:rsid w:val="002D639A"/>
    <w:rsid w:val="002D6D61"/>
    <w:rsid w:val="002D7882"/>
    <w:rsid w:val="002E00DD"/>
    <w:rsid w:val="002E019B"/>
    <w:rsid w:val="002E04B4"/>
    <w:rsid w:val="002E0BA3"/>
    <w:rsid w:val="002E0D28"/>
    <w:rsid w:val="002E0F0A"/>
    <w:rsid w:val="002E0F5D"/>
    <w:rsid w:val="002E107E"/>
    <w:rsid w:val="002E1A5C"/>
    <w:rsid w:val="002E1C66"/>
    <w:rsid w:val="002E2542"/>
    <w:rsid w:val="002E26F7"/>
    <w:rsid w:val="002E2803"/>
    <w:rsid w:val="002E39CF"/>
    <w:rsid w:val="002E3BD4"/>
    <w:rsid w:val="002E3F62"/>
    <w:rsid w:val="002E54AA"/>
    <w:rsid w:val="002E5E89"/>
    <w:rsid w:val="002E6E3D"/>
    <w:rsid w:val="002E6EF5"/>
    <w:rsid w:val="002F1262"/>
    <w:rsid w:val="002F1B86"/>
    <w:rsid w:val="002F1E5A"/>
    <w:rsid w:val="002F21EF"/>
    <w:rsid w:val="002F22B7"/>
    <w:rsid w:val="002F282C"/>
    <w:rsid w:val="002F2835"/>
    <w:rsid w:val="002F2D44"/>
    <w:rsid w:val="002F41AF"/>
    <w:rsid w:val="002F4204"/>
    <w:rsid w:val="002F42F8"/>
    <w:rsid w:val="002F4613"/>
    <w:rsid w:val="002F4C23"/>
    <w:rsid w:val="002F5899"/>
    <w:rsid w:val="002F60DF"/>
    <w:rsid w:val="002F6875"/>
    <w:rsid w:val="002F7751"/>
    <w:rsid w:val="003006B7"/>
    <w:rsid w:val="00300A6B"/>
    <w:rsid w:val="00300BB5"/>
    <w:rsid w:val="00300E7A"/>
    <w:rsid w:val="00301DC8"/>
    <w:rsid w:val="00301F4B"/>
    <w:rsid w:val="00302240"/>
    <w:rsid w:val="0030253B"/>
    <w:rsid w:val="00302B8A"/>
    <w:rsid w:val="0030316D"/>
    <w:rsid w:val="003031F3"/>
    <w:rsid w:val="003033BB"/>
    <w:rsid w:val="0030344C"/>
    <w:rsid w:val="00304F6B"/>
    <w:rsid w:val="00304FCD"/>
    <w:rsid w:val="00305C86"/>
    <w:rsid w:val="00305CB2"/>
    <w:rsid w:val="00305EC5"/>
    <w:rsid w:val="00306026"/>
    <w:rsid w:val="00306104"/>
    <w:rsid w:val="003064C3"/>
    <w:rsid w:val="00306501"/>
    <w:rsid w:val="00307ABB"/>
    <w:rsid w:val="00310124"/>
    <w:rsid w:val="0031014A"/>
    <w:rsid w:val="0031051B"/>
    <w:rsid w:val="00310AEC"/>
    <w:rsid w:val="00310E34"/>
    <w:rsid w:val="003110C4"/>
    <w:rsid w:val="00311181"/>
    <w:rsid w:val="003115C5"/>
    <w:rsid w:val="00311772"/>
    <w:rsid w:val="00312371"/>
    <w:rsid w:val="00312381"/>
    <w:rsid w:val="00312911"/>
    <w:rsid w:val="00312A5B"/>
    <w:rsid w:val="00312B9D"/>
    <w:rsid w:val="0031313C"/>
    <w:rsid w:val="003133AF"/>
    <w:rsid w:val="0031448D"/>
    <w:rsid w:val="003145EF"/>
    <w:rsid w:val="00314D32"/>
    <w:rsid w:val="003151AC"/>
    <w:rsid w:val="003160E4"/>
    <w:rsid w:val="003162AC"/>
    <w:rsid w:val="00316324"/>
    <w:rsid w:val="00316EAF"/>
    <w:rsid w:val="0031702D"/>
    <w:rsid w:val="00317274"/>
    <w:rsid w:val="003177E5"/>
    <w:rsid w:val="003200A6"/>
    <w:rsid w:val="00320740"/>
    <w:rsid w:val="0032139F"/>
    <w:rsid w:val="00321B42"/>
    <w:rsid w:val="00322820"/>
    <w:rsid w:val="00322A41"/>
    <w:rsid w:val="003233FC"/>
    <w:rsid w:val="0032343F"/>
    <w:rsid w:val="003235BB"/>
    <w:rsid w:val="00324220"/>
    <w:rsid w:val="00324EE0"/>
    <w:rsid w:val="003252FE"/>
    <w:rsid w:val="003253E7"/>
    <w:rsid w:val="00325C1C"/>
    <w:rsid w:val="00326281"/>
    <w:rsid w:val="0032650F"/>
    <w:rsid w:val="0032678F"/>
    <w:rsid w:val="00326A62"/>
    <w:rsid w:val="003271F5"/>
    <w:rsid w:val="00327318"/>
    <w:rsid w:val="0032739B"/>
    <w:rsid w:val="00327DB5"/>
    <w:rsid w:val="0033086A"/>
    <w:rsid w:val="00331B8F"/>
    <w:rsid w:val="00331C92"/>
    <w:rsid w:val="003336DD"/>
    <w:rsid w:val="003337AE"/>
    <w:rsid w:val="0033381C"/>
    <w:rsid w:val="00333CEA"/>
    <w:rsid w:val="00333F27"/>
    <w:rsid w:val="00334639"/>
    <w:rsid w:val="00334D36"/>
    <w:rsid w:val="0033500A"/>
    <w:rsid w:val="00335289"/>
    <w:rsid w:val="003357FA"/>
    <w:rsid w:val="00335825"/>
    <w:rsid w:val="00336FF2"/>
    <w:rsid w:val="00337C8C"/>
    <w:rsid w:val="00337F3F"/>
    <w:rsid w:val="00340287"/>
    <w:rsid w:val="00341199"/>
    <w:rsid w:val="00343064"/>
    <w:rsid w:val="00343664"/>
    <w:rsid w:val="0034387D"/>
    <w:rsid w:val="00343A7D"/>
    <w:rsid w:val="00343DFA"/>
    <w:rsid w:val="00343EBF"/>
    <w:rsid w:val="00344E40"/>
    <w:rsid w:val="0034582F"/>
    <w:rsid w:val="003459EB"/>
    <w:rsid w:val="00346D1C"/>
    <w:rsid w:val="00347CD3"/>
    <w:rsid w:val="00350591"/>
    <w:rsid w:val="00350E79"/>
    <w:rsid w:val="0035152C"/>
    <w:rsid w:val="00351BFF"/>
    <w:rsid w:val="00352B48"/>
    <w:rsid w:val="00352FB8"/>
    <w:rsid w:val="003556BE"/>
    <w:rsid w:val="003556C9"/>
    <w:rsid w:val="00355DB7"/>
    <w:rsid w:val="00356356"/>
    <w:rsid w:val="003563BA"/>
    <w:rsid w:val="00357645"/>
    <w:rsid w:val="003609CD"/>
    <w:rsid w:val="00361CD2"/>
    <w:rsid w:val="00362264"/>
    <w:rsid w:val="00362C96"/>
    <w:rsid w:val="0036312F"/>
    <w:rsid w:val="0036396B"/>
    <w:rsid w:val="00363C23"/>
    <w:rsid w:val="003645FB"/>
    <w:rsid w:val="00364916"/>
    <w:rsid w:val="00365C92"/>
    <w:rsid w:val="00366D9F"/>
    <w:rsid w:val="0036728B"/>
    <w:rsid w:val="00367DCA"/>
    <w:rsid w:val="00371190"/>
    <w:rsid w:val="00371F9C"/>
    <w:rsid w:val="00372E08"/>
    <w:rsid w:val="00372F36"/>
    <w:rsid w:val="003733D6"/>
    <w:rsid w:val="00374978"/>
    <w:rsid w:val="003749AF"/>
    <w:rsid w:val="00375620"/>
    <w:rsid w:val="0037564B"/>
    <w:rsid w:val="0037646C"/>
    <w:rsid w:val="00376936"/>
    <w:rsid w:val="00376CDD"/>
    <w:rsid w:val="00376FFF"/>
    <w:rsid w:val="003771B7"/>
    <w:rsid w:val="00380080"/>
    <w:rsid w:val="003803D0"/>
    <w:rsid w:val="0038052D"/>
    <w:rsid w:val="003817A6"/>
    <w:rsid w:val="003817E1"/>
    <w:rsid w:val="00381DDD"/>
    <w:rsid w:val="003824FA"/>
    <w:rsid w:val="00382647"/>
    <w:rsid w:val="003829BE"/>
    <w:rsid w:val="00382B31"/>
    <w:rsid w:val="00382B66"/>
    <w:rsid w:val="003832A9"/>
    <w:rsid w:val="00383AA2"/>
    <w:rsid w:val="00384E88"/>
    <w:rsid w:val="0038578B"/>
    <w:rsid w:val="00386221"/>
    <w:rsid w:val="00386412"/>
    <w:rsid w:val="00386B0B"/>
    <w:rsid w:val="00390465"/>
    <w:rsid w:val="0039057D"/>
    <w:rsid w:val="00390760"/>
    <w:rsid w:val="00390D13"/>
    <w:rsid w:val="003913E4"/>
    <w:rsid w:val="00392049"/>
    <w:rsid w:val="0039282E"/>
    <w:rsid w:val="00394604"/>
    <w:rsid w:val="003947FB"/>
    <w:rsid w:val="00394C97"/>
    <w:rsid w:val="00394CFD"/>
    <w:rsid w:val="003950AB"/>
    <w:rsid w:val="00395280"/>
    <w:rsid w:val="0039590E"/>
    <w:rsid w:val="00396DE4"/>
    <w:rsid w:val="0039791D"/>
    <w:rsid w:val="00397955"/>
    <w:rsid w:val="003A0D36"/>
    <w:rsid w:val="003A0FB0"/>
    <w:rsid w:val="003A164A"/>
    <w:rsid w:val="003A175C"/>
    <w:rsid w:val="003A1E16"/>
    <w:rsid w:val="003A23D8"/>
    <w:rsid w:val="003A3BE1"/>
    <w:rsid w:val="003A3C2C"/>
    <w:rsid w:val="003A424A"/>
    <w:rsid w:val="003A448F"/>
    <w:rsid w:val="003A4CAC"/>
    <w:rsid w:val="003A4DD1"/>
    <w:rsid w:val="003A4E94"/>
    <w:rsid w:val="003A5084"/>
    <w:rsid w:val="003A5795"/>
    <w:rsid w:val="003A586A"/>
    <w:rsid w:val="003A5A55"/>
    <w:rsid w:val="003A71B7"/>
    <w:rsid w:val="003A722B"/>
    <w:rsid w:val="003A771F"/>
    <w:rsid w:val="003A7E9F"/>
    <w:rsid w:val="003B0D49"/>
    <w:rsid w:val="003B0DB9"/>
    <w:rsid w:val="003B17AA"/>
    <w:rsid w:val="003B1BF6"/>
    <w:rsid w:val="003B1C7F"/>
    <w:rsid w:val="003B1E57"/>
    <w:rsid w:val="003B2C50"/>
    <w:rsid w:val="003B2C76"/>
    <w:rsid w:val="003B2FF0"/>
    <w:rsid w:val="003B35EB"/>
    <w:rsid w:val="003B361B"/>
    <w:rsid w:val="003B3B15"/>
    <w:rsid w:val="003B4383"/>
    <w:rsid w:val="003B5AB7"/>
    <w:rsid w:val="003B5D22"/>
    <w:rsid w:val="003B6008"/>
    <w:rsid w:val="003B60F4"/>
    <w:rsid w:val="003B6813"/>
    <w:rsid w:val="003B7B9E"/>
    <w:rsid w:val="003B7EAD"/>
    <w:rsid w:val="003C0D49"/>
    <w:rsid w:val="003C1305"/>
    <w:rsid w:val="003C263E"/>
    <w:rsid w:val="003C293A"/>
    <w:rsid w:val="003C2E53"/>
    <w:rsid w:val="003C3065"/>
    <w:rsid w:val="003C31B1"/>
    <w:rsid w:val="003C346E"/>
    <w:rsid w:val="003C44FE"/>
    <w:rsid w:val="003C45A2"/>
    <w:rsid w:val="003C45D5"/>
    <w:rsid w:val="003C6227"/>
    <w:rsid w:val="003C65BE"/>
    <w:rsid w:val="003C66D3"/>
    <w:rsid w:val="003C7605"/>
    <w:rsid w:val="003C7FB8"/>
    <w:rsid w:val="003D041D"/>
    <w:rsid w:val="003D0CAF"/>
    <w:rsid w:val="003D1261"/>
    <w:rsid w:val="003D16EB"/>
    <w:rsid w:val="003D1848"/>
    <w:rsid w:val="003D1D30"/>
    <w:rsid w:val="003D1EFB"/>
    <w:rsid w:val="003D1FE3"/>
    <w:rsid w:val="003D2D35"/>
    <w:rsid w:val="003D36B1"/>
    <w:rsid w:val="003D4069"/>
    <w:rsid w:val="003D4BDA"/>
    <w:rsid w:val="003D60D9"/>
    <w:rsid w:val="003D6851"/>
    <w:rsid w:val="003D69FB"/>
    <w:rsid w:val="003D7A6F"/>
    <w:rsid w:val="003D7DA8"/>
    <w:rsid w:val="003E0ACA"/>
    <w:rsid w:val="003E2BD4"/>
    <w:rsid w:val="003E3695"/>
    <w:rsid w:val="003E36FA"/>
    <w:rsid w:val="003E3AB1"/>
    <w:rsid w:val="003E405F"/>
    <w:rsid w:val="003E42E6"/>
    <w:rsid w:val="003E70AA"/>
    <w:rsid w:val="003E79C0"/>
    <w:rsid w:val="003F0DD4"/>
    <w:rsid w:val="003F10B2"/>
    <w:rsid w:val="003F131A"/>
    <w:rsid w:val="003F20F6"/>
    <w:rsid w:val="003F2AD2"/>
    <w:rsid w:val="003F2C65"/>
    <w:rsid w:val="003F33A8"/>
    <w:rsid w:val="003F4CFA"/>
    <w:rsid w:val="003F5215"/>
    <w:rsid w:val="003F56E3"/>
    <w:rsid w:val="003F5AB3"/>
    <w:rsid w:val="003F609F"/>
    <w:rsid w:val="003F629C"/>
    <w:rsid w:val="003F6945"/>
    <w:rsid w:val="003F77E1"/>
    <w:rsid w:val="003F7914"/>
    <w:rsid w:val="003F797C"/>
    <w:rsid w:val="003F7BB1"/>
    <w:rsid w:val="0040098D"/>
    <w:rsid w:val="00400E32"/>
    <w:rsid w:val="00400F62"/>
    <w:rsid w:val="004015FB"/>
    <w:rsid w:val="00401D40"/>
    <w:rsid w:val="00401DC3"/>
    <w:rsid w:val="00401F09"/>
    <w:rsid w:val="00402167"/>
    <w:rsid w:val="004030CC"/>
    <w:rsid w:val="00403255"/>
    <w:rsid w:val="004034F2"/>
    <w:rsid w:val="00403BC8"/>
    <w:rsid w:val="00404229"/>
    <w:rsid w:val="00405867"/>
    <w:rsid w:val="00405F2A"/>
    <w:rsid w:val="0040640E"/>
    <w:rsid w:val="00406B65"/>
    <w:rsid w:val="00407A36"/>
    <w:rsid w:val="00407AB7"/>
    <w:rsid w:val="00407F11"/>
    <w:rsid w:val="00410233"/>
    <w:rsid w:val="00410776"/>
    <w:rsid w:val="00412FE2"/>
    <w:rsid w:val="00413256"/>
    <w:rsid w:val="004139DA"/>
    <w:rsid w:val="0041412E"/>
    <w:rsid w:val="004144D7"/>
    <w:rsid w:val="00414F70"/>
    <w:rsid w:val="0041600B"/>
    <w:rsid w:val="00416CC7"/>
    <w:rsid w:val="0041742E"/>
    <w:rsid w:val="0041791E"/>
    <w:rsid w:val="00417C75"/>
    <w:rsid w:val="0042086C"/>
    <w:rsid w:val="0042177C"/>
    <w:rsid w:val="004217DF"/>
    <w:rsid w:val="00421B92"/>
    <w:rsid w:val="00422459"/>
    <w:rsid w:val="00422D5F"/>
    <w:rsid w:val="00423195"/>
    <w:rsid w:val="004236DB"/>
    <w:rsid w:val="00423709"/>
    <w:rsid w:val="0042393C"/>
    <w:rsid w:val="00423BE4"/>
    <w:rsid w:val="004254CA"/>
    <w:rsid w:val="00426F8D"/>
    <w:rsid w:val="004270F9"/>
    <w:rsid w:val="0042790F"/>
    <w:rsid w:val="00427D50"/>
    <w:rsid w:val="004309E0"/>
    <w:rsid w:val="00430B74"/>
    <w:rsid w:val="00430BB6"/>
    <w:rsid w:val="0043295E"/>
    <w:rsid w:val="00432F3C"/>
    <w:rsid w:val="004331EF"/>
    <w:rsid w:val="004331F5"/>
    <w:rsid w:val="00433582"/>
    <w:rsid w:val="00434320"/>
    <w:rsid w:val="004345DF"/>
    <w:rsid w:val="00434670"/>
    <w:rsid w:val="00437064"/>
    <w:rsid w:val="004374B5"/>
    <w:rsid w:val="00437ACF"/>
    <w:rsid w:val="00440C98"/>
    <w:rsid w:val="004428EC"/>
    <w:rsid w:val="004436F7"/>
    <w:rsid w:val="004447DB"/>
    <w:rsid w:val="00444A96"/>
    <w:rsid w:val="00444F42"/>
    <w:rsid w:val="00445181"/>
    <w:rsid w:val="00445509"/>
    <w:rsid w:val="004457FA"/>
    <w:rsid w:val="00446528"/>
    <w:rsid w:val="00447A96"/>
    <w:rsid w:val="0045081D"/>
    <w:rsid w:val="00450EB7"/>
    <w:rsid w:val="00451053"/>
    <w:rsid w:val="004512E5"/>
    <w:rsid w:val="00451844"/>
    <w:rsid w:val="00451A97"/>
    <w:rsid w:val="0045250F"/>
    <w:rsid w:val="0045281C"/>
    <w:rsid w:val="0045357D"/>
    <w:rsid w:val="004571C0"/>
    <w:rsid w:val="00457C44"/>
    <w:rsid w:val="00460B18"/>
    <w:rsid w:val="00461038"/>
    <w:rsid w:val="00461BBA"/>
    <w:rsid w:val="00461CC9"/>
    <w:rsid w:val="00461D95"/>
    <w:rsid w:val="004627CA"/>
    <w:rsid w:val="004636F8"/>
    <w:rsid w:val="0046381E"/>
    <w:rsid w:val="00463912"/>
    <w:rsid w:val="00463C9C"/>
    <w:rsid w:val="00463E7C"/>
    <w:rsid w:val="00463EDA"/>
    <w:rsid w:val="00464001"/>
    <w:rsid w:val="004646DB"/>
    <w:rsid w:val="00466A84"/>
    <w:rsid w:val="00467826"/>
    <w:rsid w:val="00467EE5"/>
    <w:rsid w:val="00470172"/>
    <w:rsid w:val="0047065B"/>
    <w:rsid w:val="004708D9"/>
    <w:rsid w:val="00471F70"/>
    <w:rsid w:val="00472AED"/>
    <w:rsid w:val="00473098"/>
    <w:rsid w:val="00473D11"/>
    <w:rsid w:val="0047436C"/>
    <w:rsid w:val="00476025"/>
    <w:rsid w:val="00476128"/>
    <w:rsid w:val="00476C40"/>
    <w:rsid w:val="00476D48"/>
    <w:rsid w:val="0047720D"/>
    <w:rsid w:val="00477236"/>
    <w:rsid w:val="00477470"/>
    <w:rsid w:val="00477700"/>
    <w:rsid w:val="004777C9"/>
    <w:rsid w:val="00480800"/>
    <w:rsid w:val="00480D58"/>
    <w:rsid w:val="00480FF6"/>
    <w:rsid w:val="004810F0"/>
    <w:rsid w:val="0048180E"/>
    <w:rsid w:val="00481AE9"/>
    <w:rsid w:val="00482224"/>
    <w:rsid w:val="00482233"/>
    <w:rsid w:val="00482446"/>
    <w:rsid w:val="004830B2"/>
    <w:rsid w:val="00483127"/>
    <w:rsid w:val="0048372B"/>
    <w:rsid w:val="004839BE"/>
    <w:rsid w:val="00483B41"/>
    <w:rsid w:val="00483C23"/>
    <w:rsid w:val="004848FB"/>
    <w:rsid w:val="00484B51"/>
    <w:rsid w:val="00485AC7"/>
    <w:rsid w:val="0048600D"/>
    <w:rsid w:val="004866D3"/>
    <w:rsid w:val="00486A23"/>
    <w:rsid w:val="00486C46"/>
    <w:rsid w:val="00486DA8"/>
    <w:rsid w:val="0048754F"/>
    <w:rsid w:val="004907E6"/>
    <w:rsid w:val="00490DC1"/>
    <w:rsid w:val="004912B6"/>
    <w:rsid w:val="0049174E"/>
    <w:rsid w:val="00491AC0"/>
    <w:rsid w:val="004920FB"/>
    <w:rsid w:val="00492592"/>
    <w:rsid w:val="004928B4"/>
    <w:rsid w:val="00493452"/>
    <w:rsid w:val="004938F0"/>
    <w:rsid w:val="00494600"/>
    <w:rsid w:val="004957B2"/>
    <w:rsid w:val="00496223"/>
    <w:rsid w:val="004978C5"/>
    <w:rsid w:val="004979F9"/>
    <w:rsid w:val="00497C94"/>
    <w:rsid w:val="004A0DD5"/>
    <w:rsid w:val="004A2261"/>
    <w:rsid w:val="004A39C3"/>
    <w:rsid w:val="004A46E4"/>
    <w:rsid w:val="004A4EA2"/>
    <w:rsid w:val="004A539A"/>
    <w:rsid w:val="004A5BCD"/>
    <w:rsid w:val="004A61F9"/>
    <w:rsid w:val="004A6203"/>
    <w:rsid w:val="004A6E81"/>
    <w:rsid w:val="004A7AF8"/>
    <w:rsid w:val="004A7E8C"/>
    <w:rsid w:val="004A7ED6"/>
    <w:rsid w:val="004B01F4"/>
    <w:rsid w:val="004B0443"/>
    <w:rsid w:val="004B05F7"/>
    <w:rsid w:val="004B0690"/>
    <w:rsid w:val="004B1880"/>
    <w:rsid w:val="004B18B0"/>
    <w:rsid w:val="004B195C"/>
    <w:rsid w:val="004B22D5"/>
    <w:rsid w:val="004B26B6"/>
    <w:rsid w:val="004B2B3C"/>
    <w:rsid w:val="004B4219"/>
    <w:rsid w:val="004B48E8"/>
    <w:rsid w:val="004B5246"/>
    <w:rsid w:val="004B53A0"/>
    <w:rsid w:val="004B5511"/>
    <w:rsid w:val="004B5827"/>
    <w:rsid w:val="004B6277"/>
    <w:rsid w:val="004B6836"/>
    <w:rsid w:val="004B7C3C"/>
    <w:rsid w:val="004B7CF3"/>
    <w:rsid w:val="004C0485"/>
    <w:rsid w:val="004C0BEE"/>
    <w:rsid w:val="004C1133"/>
    <w:rsid w:val="004C16C0"/>
    <w:rsid w:val="004C1C30"/>
    <w:rsid w:val="004C26FD"/>
    <w:rsid w:val="004C2952"/>
    <w:rsid w:val="004C37AD"/>
    <w:rsid w:val="004C49CF"/>
    <w:rsid w:val="004C4CBE"/>
    <w:rsid w:val="004C523E"/>
    <w:rsid w:val="004C524E"/>
    <w:rsid w:val="004C6419"/>
    <w:rsid w:val="004C6430"/>
    <w:rsid w:val="004C64D7"/>
    <w:rsid w:val="004C654C"/>
    <w:rsid w:val="004C6628"/>
    <w:rsid w:val="004C67CC"/>
    <w:rsid w:val="004C6851"/>
    <w:rsid w:val="004C70D5"/>
    <w:rsid w:val="004C7382"/>
    <w:rsid w:val="004C7440"/>
    <w:rsid w:val="004C78AD"/>
    <w:rsid w:val="004C7CEE"/>
    <w:rsid w:val="004D0105"/>
    <w:rsid w:val="004D04B3"/>
    <w:rsid w:val="004D071B"/>
    <w:rsid w:val="004D07A8"/>
    <w:rsid w:val="004D172B"/>
    <w:rsid w:val="004D1980"/>
    <w:rsid w:val="004D1B14"/>
    <w:rsid w:val="004D2109"/>
    <w:rsid w:val="004D2E53"/>
    <w:rsid w:val="004D3CB5"/>
    <w:rsid w:val="004D516E"/>
    <w:rsid w:val="004D5876"/>
    <w:rsid w:val="004D66A1"/>
    <w:rsid w:val="004D6DF6"/>
    <w:rsid w:val="004D7288"/>
    <w:rsid w:val="004D7723"/>
    <w:rsid w:val="004D77C8"/>
    <w:rsid w:val="004D7956"/>
    <w:rsid w:val="004E0605"/>
    <w:rsid w:val="004E1049"/>
    <w:rsid w:val="004E10F7"/>
    <w:rsid w:val="004E1321"/>
    <w:rsid w:val="004E13EE"/>
    <w:rsid w:val="004E1944"/>
    <w:rsid w:val="004E25B0"/>
    <w:rsid w:val="004E2E27"/>
    <w:rsid w:val="004E3632"/>
    <w:rsid w:val="004E3D2B"/>
    <w:rsid w:val="004E4B6C"/>
    <w:rsid w:val="004E4D5D"/>
    <w:rsid w:val="004E5563"/>
    <w:rsid w:val="004E57DE"/>
    <w:rsid w:val="004E5BD3"/>
    <w:rsid w:val="004E6D20"/>
    <w:rsid w:val="004E7462"/>
    <w:rsid w:val="004E7705"/>
    <w:rsid w:val="004F0437"/>
    <w:rsid w:val="004F17DC"/>
    <w:rsid w:val="004F1B2B"/>
    <w:rsid w:val="004F21DB"/>
    <w:rsid w:val="004F286A"/>
    <w:rsid w:val="004F2A60"/>
    <w:rsid w:val="004F3DD5"/>
    <w:rsid w:val="004F4D80"/>
    <w:rsid w:val="004F562E"/>
    <w:rsid w:val="004F57B1"/>
    <w:rsid w:val="004F584F"/>
    <w:rsid w:val="004F58DD"/>
    <w:rsid w:val="004F635C"/>
    <w:rsid w:val="004F63E6"/>
    <w:rsid w:val="005006A7"/>
    <w:rsid w:val="00501B2A"/>
    <w:rsid w:val="00502648"/>
    <w:rsid w:val="00502A0A"/>
    <w:rsid w:val="00502B83"/>
    <w:rsid w:val="005031F1"/>
    <w:rsid w:val="00503679"/>
    <w:rsid w:val="00503856"/>
    <w:rsid w:val="005046B9"/>
    <w:rsid w:val="00504BD2"/>
    <w:rsid w:val="005056F2"/>
    <w:rsid w:val="00505B29"/>
    <w:rsid w:val="00505DA6"/>
    <w:rsid w:val="00506B14"/>
    <w:rsid w:val="00507015"/>
    <w:rsid w:val="005076AE"/>
    <w:rsid w:val="00510A85"/>
    <w:rsid w:val="00510F4B"/>
    <w:rsid w:val="0051124D"/>
    <w:rsid w:val="005117E3"/>
    <w:rsid w:val="00511AFE"/>
    <w:rsid w:val="00513046"/>
    <w:rsid w:val="00514073"/>
    <w:rsid w:val="00514AC9"/>
    <w:rsid w:val="005154F6"/>
    <w:rsid w:val="00516814"/>
    <w:rsid w:val="005169A5"/>
    <w:rsid w:val="00517006"/>
    <w:rsid w:val="00517127"/>
    <w:rsid w:val="00517897"/>
    <w:rsid w:val="00520272"/>
    <w:rsid w:val="00520345"/>
    <w:rsid w:val="00522A24"/>
    <w:rsid w:val="00523C26"/>
    <w:rsid w:val="0052442C"/>
    <w:rsid w:val="00524795"/>
    <w:rsid w:val="00525751"/>
    <w:rsid w:val="005272EA"/>
    <w:rsid w:val="00527A9D"/>
    <w:rsid w:val="00527D41"/>
    <w:rsid w:val="005309F1"/>
    <w:rsid w:val="00530CB3"/>
    <w:rsid w:val="005318C9"/>
    <w:rsid w:val="005320E7"/>
    <w:rsid w:val="0053271A"/>
    <w:rsid w:val="00532E3B"/>
    <w:rsid w:val="00533EC9"/>
    <w:rsid w:val="00533F4D"/>
    <w:rsid w:val="0053494F"/>
    <w:rsid w:val="0053511B"/>
    <w:rsid w:val="005358C3"/>
    <w:rsid w:val="00536450"/>
    <w:rsid w:val="005368B9"/>
    <w:rsid w:val="005374F2"/>
    <w:rsid w:val="005378CD"/>
    <w:rsid w:val="00537BA4"/>
    <w:rsid w:val="00537E1B"/>
    <w:rsid w:val="00540034"/>
    <w:rsid w:val="0054055C"/>
    <w:rsid w:val="00540C83"/>
    <w:rsid w:val="0054240C"/>
    <w:rsid w:val="00542902"/>
    <w:rsid w:val="00542D19"/>
    <w:rsid w:val="005433CD"/>
    <w:rsid w:val="00543428"/>
    <w:rsid w:val="005441E3"/>
    <w:rsid w:val="00544455"/>
    <w:rsid w:val="00544E28"/>
    <w:rsid w:val="00546158"/>
    <w:rsid w:val="0054653F"/>
    <w:rsid w:val="00546D67"/>
    <w:rsid w:val="00547565"/>
    <w:rsid w:val="00547FF7"/>
    <w:rsid w:val="005500ED"/>
    <w:rsid w:val="00551229"/>
    <w:rsid w:val="005525D6"/>
    <w:rsid w:val="005527C7"/>
    <w:rsid w:val="00552D4C"/>
    <w:rsid w:val="00554470"/>
    <w:rsid w:val="005548C6"/>
    <w:rsid w:val="00554AEB"/>
    <w:rsid w:val="00554ED6"/>
    <w:rsid w:val="00554F5B"/>
    <w:rsid w:val="00555B93"/>
    <w:rsid w:val="00556117"/>
    <w:rsid w:val="00556AC7"/>
    <w:rsid w:val="00556ACC"/>
    <w:rsid w:val="005571BB"/>
    <w:rsid w:val="00557288"/>
    <w:rsid w:val="00557B95"/>
    <w:rsid w:val="00560373"/>
    <w:rsid w:val="00562195"/>
    <w:rsid w:val="00562395"/>
    <w:rsid w:val="0056242A"/>
    <w:rsid w:val="00562637"/>
    <w:rsid w:val="00563E64"/>
    <w:rsid w:val="005646CA"/>
    <w:rsid w:val="0056482A"/>
    <w:rsid w:val="00564F68"/>
    <w:rsid w:val="00564FFC"/>
    <w:rsid w:val="00565242"/>
    <w:rsid w:val="0056543F"/>
    <w:rsid w:val="00566BBD"/>
    <w:rsid w:val="00567E34"/>
    <w:rsid w:val="00570671"/>
    <w:rsid w:val="005706D2"/>
    <w:rsid w:val="00570780"/>
    <w:rsid w:val="00570D66"/>
    <w:rsid w:val="00572746"/>
    <w:rsid w:val="0057337C"/>
    <w:rsid w:val="00573993"/>
    <w:rsid w:val="00573A3B"/>
    <w:rsid w:val="00573CBB"/>
    <w:rsid w:val="0057407D"/>
    <w:rsid w:val="00575112"/>
    <w:rsid w:val="00576173"/>
    <w:rsid w:val="00576C81"/>
    <w:rsid w:val="00576E78"/>
    <w:rsid w:val="00577687"/>
    <w:rsid w:val="00577AEC"/>
    <w:rsid w:val="00581394"/>
    <w:rsid w:val="005817F5"/>
    <w:rsid w:val="00581A3D"/>
    <w:rsid w:val="00581FF3"/>
    <w:rsid w:val="00582059"/>
    <w:rsid w:val="00582824"/>
    <w:rsid w:val="00583410"/>
    <w:rsid w:val="00583587"/>
    <w:rsid w:val="005837A1"/>
    <w:rsid w:val="0058485C"/>
    <w:rsid w:val="005849C1"/>
    <w:rsid w:val="00585944"/>
    <w:rsid w:val="00586509"/>
    <w:rsid w:val="005871E2"/>
    <w:rsid w:val="00590203"/>
    <w:rsid w:val="00591121"/>
    <w:rsid w:val="00592476"/>
    <w:rsid w:val="00592C77"/>
    <w:rsid w:val="005930CE"/>
    <w:rsid w:val="005932B0"/>
    <w:rsid w:val="0059347F"/>
    <w:rsid w:val="005944E9"/>
    <w:rsid w:val="0059558D"/>
    <w:rsid w:val="00597F5A"/>
    <w:rsid w:val="005A077E"/>
    <w:rsid w:val="005A179F"/>
    <w:rsid w:val="005A28EF"/>
    <w:rsid w:val="005A399C"/>
    <w:rsid w:val="005A45C2"/>
    <w:rsid w:val="005A45E5"/>
    <w:rsid w:val="005A49EA"/>
    <w:rsid w:val="005A5698"/>
    <w:rsid w:val="005A5828"/>
    <w:rsid w:val="005A5E7F"/>
    <w:rsid w:val="005A6075"/>
    <w:rsid w:val="005A6990"/>
    <w:rsid w:val="005A73FB"/>
    <w:rsid w:val="005A79BA"/>
    <w:rsid w:val="005B0E1F"/>
    <w:rsid w:val="005B1252"/>
    <w:rsid w:val="005B12CA"/>
    <w:rsid w:val="005B1D5A"/>
    <w:rsid w:val="005B2AEB"/>
    <w:rsid w:val="005B2ED3"/>
    <w:rsid w:val="005B450F"/>
    <w:rsid w:val="005B4582"/>
    <w:rsid w:val="005B49AB"/>
    <w:rsid w:val="005B4EB4"/>
    <w:rsid w:val="005B5043"/>
    <w:rsid w:val="005B50B2"/>
    <w:rsid w:val="005B540F"/>
    <w:rsid w:val="005B5A2E"/>
    <w:rsid w:val="005B5DEE"/>
    <w:rsid w:val="005B61B8"/>
    <w:rsid w:val="005B741D"/>
    <w:rsid w:val="005C17C7"/>
    <w:rsid w:val="005C18B9"/>
    <w:rsid w:val="005C2412"/>
    <w:rsid w:val="005C35C4"/>
    <w:rsid w:val="005C3AC2"/>
    <w:rsid w:val="005C40C6"/>
    <w:rsid w:val="005C482A"/>
    <w:rsid w:val="005C4D68"/>
    <w:rsid w:val="005C5717"/>
    <w:rsid w:val="005C58C8"/>
    <w:rsid w:val="005C5A15"/>
    <w:rsid w:val="005C5C39"/>
    <w:rsid w:val="005C6A7E"/>
    <w:rsid w:val="005C78C8"/>
    <w:rsid w:val="005D0148"/>
    <w:rsid w:val="005D062C"/>
    <w:rsid w:val="005D124A"/>
    <w:rsid w:val="005D137E"/>
    <w:rsid w:val="005D1740"/>
    <w:rsid w:val="005D1F6C"/>
    <w:rsid w:val="005D2D4F"/>
    <w:rsid w:val="005D4EB1"/>
    <w:rsid w:val="005D6041"/>
    <w:rsid w:val="005D6C88"/>
    <w:rsid w:val="005D7161"/>
    <w:rsid w:val="005D7AF4"/>
    <w:rsid w:val="005D7EAC"/>
    <w:rsid w:val="005D7EBF"/>
    <w:rsid w:val="005E0D49"/>
    <w:rsid w:val="005E0FE8"/>
    <w:rsid w:val="005E12F6"/>
    <w:rsid w:val="005E2443"/>
    <w:rsid w:val="005E321E"/>
    <w:rsid w:val="005E332D"/>
    <w:rsid w:val="005E3340"/>
    <w:rsid w:val="005E3778"/>
    <w:rsid w:val="005E3EB4"/>
    <w:rsid w:val="005E3FC2"/>
    <w:rsid w:val="005E4E36"/>
    <w:rsid w:val="005E4E4F"/>
    <w:rsid w:val="005E544E"/>
    <w:rsid w:val="005E547C"/>
    <w:rsid w:val="005E5B50"/>
    <w:rsid w:val="005E6BF1"/>
    <w:rsid w:val="005E6CAA"/>
    <w:rsid w:val="005E6E36"/>
    <w:rsid w:val="005E6FD7"/>
    <w:rsid w:val="005E7509"/>
    <w:rsid w:val="005E7671"/>
    <w:rsid w:val="005F0064"/>
    <w:rsid w:val="005F0874"/>
    <w:rsid w:val="005F1AAF"/>
    <w:rsid w:val="005F1B7B"/>
    <w:rsid w:val="005F4101"/>
    <w:rsid w:val="005F418B"/>
    <w:rsid w:val="005F469E"/>
    <w:rsid w:val="005F5A3D"/>
    <w:rsid w:val="005F5A41"/>
    <w:rsid w:val="005F5BB5"/>
    <w:rsid w:val="005F62B5"/>
    <w:rsid w:val="005F6476"/>
    <w:rsid w:val="0060025B"/>
    <w:rsid w:val="00600B50"/>
    <w:rsid w:val="00600BB0"/>
    <w:rsid w:val="00601927"/>
    <w:rsid w:val="0060195F"/>
    <w:rsid w:val="00601DA0"/>
    <w:rsid w:val="00601E37"/>
    <w:rsid w:val="00601E98"/>
    <w:rsid w:val="006028EB"/>
    <w:rsid w:val="006049C3"/>
    <w:rsid w:val="00604F1B"/>
    <w:rsid w:val="006065F4"/>
    <w:rsid w:val="00606636"/>
    <w:rsid w:val="00606913"/>
    <w:rsid w:val="00606983"/>
    <w:rsid w:val="00606C81"/>
    <w:rsid w:val="006072CE"/>
    <w:rsid w:val="00607697"/>
    <w:rsid w:val="00607AEF"/>
    <w:rsid w:val="00610039"/>
    <w:rsid w:val="00610163"/>
    <w:rsid w:val="00610B56"/>
    <w:rsid w:val="006113ED"/>
    <w:rsid w:val="00612A56"/>
    <w:rsid w:val="006135EF"/>
    <w:rsid w:val="00613B73"/>
    <w:rsid w:val="006145D8"/>
    <w:rsid w:val="006150F7"/>
    <w:rsid w:val="00615B23"/>
    <w:rsid w:val="00615BC9"/>
    <w:rsid w:val="00615F87"/>
    <w:rsid w:val="006203C9"/>
    <w:rsid w:val="006206EF"/>
    <w:rsid w:val="00620B4B"/>
    <w:rsid w:val="006214F6"/>
    <w:rsid w:val="00622565"/>
    <w:rsid w:val="006228C2"/>
    <w:rsid w:val="00622DFB"/>
    <w:rsid w:val="00623347"/>
    <w:rsid w:val="00624652"/>
    <w:rsid w:val="00624814"/>
    <w:rsid w:val="00624938"/>
    <w:rsid w:val="006254C5"/>
    <w:rsid w:val="0062695B"/>
    <w:rsid w:val="00626EF8"/>
    <w:rsid w:val="00627795"/>
    <w:rsid w:val="006307E8"/>
    <w:rsid w:val="0063084A"/>
    <w:rsid w:val="006308D1"/>
    <w:rsid w:val="00631765"/>
    <w:rsid w:val="00631B7E"/>
    <w:rsid w:val="0063236B"/>
    <w:rsid w:val="0063271F"/>
    <w:rsid w:val="00633B53"/>
    <w:rsid w:val="00633C77"/>
    <w:rsid w:val="00633D19"/>
    <w:rsid w:val="0063482C"/>
    <w:rsid w:val="00635500"/>
    <w:rsid w:val="00635CC0"/>
    <w:rsid w:val="00635D56"/>
    <w:rsid w:val="00635F7D"/>
    <w:rsid w:val="00636239"/>
    <w:rsid w:val="00636799"/>
    <w:rsid w:val="00636B93"/>
    <w:rsid w:val="00637842"/>
    <w:rsid w:val="00637FE5"/>
    <w:rsid w:val="006403A0"/>
    <w:rsid w:val="006407B1"/>
    <w:rsid w:val="00640829"/>
    <w:rsid w:val="0064179B"/>
    <w:rsid w:val="0064211F"/>
    <w:rsid w:val="00642DF8"/>
    <w:rsid w:val="0064390F"/>
    <w:rsid w:val="006441AA"/>
    <w:rsid w:val="00644957"/>
    <w:rsid w:val="006453A7"/>
    <w:rsid w:val="0064585A"/>
    <w:rsid w:val="00645E0F"/>
    <w:rsid w:val="0064614B"/>
    <w:rsid w:val="006462F9"/>
    <w:rsid w:val="00646703"/>
    <w:rsid w:val="006467CC"/>
    <w:rsid w:val="00646C11"/>
    <w:rsid w:val="00646F5D"/>
    <w:rsid w:val="00647B0A"/>
    <w:rsid w:val="00650360"/>
    <w:rsid w:val="006514C6"/>
    <w:rsid w:val="00652AF6"/>
    <w:rsid w:val="00653615"/>
    <w:rsid w:val="00653BE1"/>
    <w:rsid w:val="00655017"/>
    <w:rsid w:val="0065620B"/>
    <w:rsid w:val="006563E9"/>
    <w:rsid w:val="00656B50"/>
    <w:rsid w:val="006577DB"/>
    <w:rsid w:val="00660C3C"/>
    <w:rsid w:val="00660EFB"/>
    <w:rsid w:val="00661F8B"/>
    <w:rsid w:val="0066371D"/>
    <w:rsid w:val="00663C80"/>
    <w:rsid w:val="00663F19"/>
    <w:rsid w:val="0066402F"/>
    <w:rsid w:val="00664176"/>
    <w:rsid w:val="0066434E"/>
    <w:rsid w:val="0066525B"/>
    <w:rsid w:val="0066589F"/>
    <w:rsid w:val="00665A69"/>
    <w:rsid w:val="006664DC"/>
    <w:rsid w:val="00670115"/>
    <w:rsid w:val="0067034E"/>
    <w:rsid w:val="006705D5"/>
    <w:rsid w:val="00670689"/>
    <w:rsid w:val="00670D3C"/>
    <w:rsid w:val="00671EC5"/>
    <w:rsid w:val="006730C5"/>
    <w:rsid w:val="0067340E"/>
    <w:rsid w:val="00673944"/>
    <w:rsid w:val="00673B40"/>
    <w:rsid w:val="00673DEA"/>
    <w:rsid w:val="00675491"/>
    <w:rsid w:val="00675CA5"/>
    <w:rsid w:val="00676292"/>
    <w:rsid w:val="00676DA3"/>
    <w:rsid w:val="006771D7"/>
    <w:rsid w:val="0067748C"/>
    <w:rsid w:val="006776BF"/>
    <w:rsid w:val="00677A0E"/>
    <w:rsid w:val="00677BE1"/>
    <w:rsid w:val="00680539"/>
    <w:rsid w:val="00680F7B"/>
    <w:rsid w:val="00681586"/>
    <w:rsid w:val="00681805"/>
    <w:rsid w:val="00681A68"/>
    <w:rsid w:val="00681AE4"/>
    <w:rsid w:val="006825A7"/>
    <w:rsid w:val="00683E62"/>
    <w:rsid w:val="0068401E"/>
    <w:rsid w:val="00684476"/>
    <w:rsid w:val="006844D3"/>
    <w:rsid w:val="00685156"/>
    <w:rsid w:val="006853A9"/>
    <w:rsid w:val="0068580C"/>
    <w:rsid w:val="00685AF7"/>
    <w:rsid w:val="00685D1E"/>
    <w:rsid w:val="00685D3A"/>
    <w:rsid w:val="00685FE2"/>
    <w:rsid w:val="00686FD8"/>
    <w:rsid w:val="006907AF"/>
    <w:rsid w:val="00691783"/>
    <w:rsid w:val="0069181A"/>
    <w:rsid w:val="006918B8"/>
    <w:rsid w:val="006923AB"/>
    <w:rsid w:val="00692C41"/>
    <w:rsid w:val="0069341F"/>
    <w:rsid w:val="00693507"/>
    <w:rsid w:val="00693B3B"/>
    <w:rsid w:val="00694734"/>
    <w:rsid w:val="00694843"/>
    <w:rsid w:val="00694899"/>
    <w:rsid w:val="00694C26"/>
    <w:rsid w:val="00694CAB"/>
    <w:rsid w:val="00694D5A"/>
    <w:rsid w:val="00696CC5"/>
    <w:rsid w:val="00696CF1"/>
    <w:rsid w:val="00696E21"/>
    <w:rsid w:val="0069743C"/>
    <w:rsid w:val="006979DD"/>
    <w:rsid w:val="00697D35"/>
    <w:rsid w:val="006A1F0F"/>
    <w:rsid w:val="006A27BD"/>
    <w:rsid w:val="006A282F"/>
    <w:rsid w:val="006A3DD7"/>
    <w:rsid w:val="006A451E"/>
    <w:rsid w:val="006A46F3"/>
    <w:rsid w:val="006A69AF"/>
    <w:rsid w:val="006A701E"/>
    <w:rsid w:val="006A7246"/>
    <w:rsid w:val="006A78A7"/>
    <w:rsid w:val="006A7E25"/>
    <w:rsid w:val="006B0727"/>
    <w:rsid w:val="006B08C4"/>
    <w:rsid w:val="006B0BF9"/>
    <w:rsid w:val="006B1E02"/>
    <w:rsid w:val="006B1EE5"/>
    <w:rsid w:val="006B267D"/>
    <w:rsid w:val="006B2D5E"/>
    <w:rsid w:val="006B2D7D"/>
    <w:rsid w:val="006B32B5"/>
    <w:rsid w:val="006B35E9"/>
    <w:rsid w:val="006B3C02"/>
    <w:rsid w:val="006B41C6"/>
    <w:rsid w:val="006B4281"/>
    <w:rsid w:val="006B4391"/>
    <w:rsid w:val="006B7183"/>
    <w:rsid w:val="006B7894"/>
    <w:rsid w:val="006B7BA1"/>
    <w:rsid w:val="006C1073"/>
    <w:rsid w:val="006C25D4"/>
    <w:rsid w:val="006C2969"/>
    <w:rsid w:val="006C2F7A"/>
    <w:rsid w:val="006C3595"/>
    <w:rsid w:val="006C4A37"/>
    <w:rsid w:val="006C50FE"/>
    <w:rsid w:val="006C5B7E"/>
    <w:rsid w:val="006C7D1E"/>
    <w:rsid w:val="006D1672"/>
    <w:rsid w:val="006D2010"/>
    <w:rsid w:val="006D4092"/>
    <w:rsid w:val="006D4AA0"/>
    <w:rsid w:val="006D4AC8"/>
    <w:rsid w:val="006D5B6E"/>
    <w:rsid w:val="006D5C16"/>
    <w:rsid w:val="006D6691"/>
    <w:rsid w:val="006D7A15"/>
    <w:rsid w:val="006E040E"/>
    <w:rsid w:val="006E0AB7"/>
    <w:rsid w:val="006E0DF5"/>
    <w:rsid w:val="006E1A12"/>
    <w:rsid w:val="006E2A70"/>
    <w:rsid w:val="006E39D4"/>
    <w:rsid w:val="006E3AE0"/>
    <w:rsid w:val="006E4C29"/>
    <w:rsid w:val="006E4D6F"/>
    <w:rsid w:val="006E50D8"/>
    <w:rsid w:val="006E51EA"/>
    <w:rsid w:val="006E6178"/>
    <w:rsid w:val="006E64A2"/>
    <w:rsid w:val="006E6B3A"/>
    <w:rsid w:val="006E6DED"/>
    <w:rsid w:val="006E76D4"/>
    <w:rsid w:val="006E7911"/>
    <w:rsid w:val="006F0863"/>
    <w:rsid w:val="006F12F8"/>
    <w:rsid w:val="006F1569"/>
    <w:rsid w:val="006F1653"/>
    <w:rsid w:val="006F17BA"/>
    <w:rsid w:val="006F181F"/>
    <w:rsid w:val="006F1ED2"/>
    <w:rsid w:val="006F2208"/>
    <w:rsid w:val="006F272F"/>
    <w:rsid w:val="006F3475"/>
    <w:rsid w:val="006F3612"/>
    <w:rsid w:val="006F3CDD"/>
    <w:rsid w:val="006F3E8D"/>
    <w:rsid w:val="006F3EAD"/>
    <w:rsid w:val="006F4537"/>
    <w:rsid w:val="006F48D1"/>
    <w:rsid w:val="006F4D99"/>
    <w:rsid w:val="006F654D"/>
    <w:rsid w:val="006F69CB"/>
    <w:rsid w:val="0070008A"/>
    <w:rsid w:val="0070044B"/>
    <w:rsid w:val="00700C60"/>
    <w:rsid w:val="00703268"/>
    <w:rsid w:val="0070395B"/>
    <w:rsid w:val="00703E26"/>
    <w:rsid w:val="007042B3"/>
    <w:rsid w:val="007058FD"/>
    <w:rsid w:val="007063E1"/>
    <w:rsid w:val="00706439"/>
    <w:rsid w:val="00706455"/>
    <w:rsid w:val="00707139"/>
    <w:rsid w:val="00707EC9"/>
    <w:rsid w:val="007111AB"/>
    <w:rsid w:val="00711760"/>
    <w:rsid w:val="0071198E"/>
    <w:rsid w:val="00711CB0"/>
    <w:rsid w:val="00712A2C"/>
    <w:rsid w:val="00712C94"/>
    <w:rsid w:val="00712E15"/>
    <w:rsid w:val="007150AE"/>
    <w:rsid w:val="00715898"/>
    <w:rsid w:val="007161C4"/>
    <w:rsid w:val="007167CD"/>
    <w:rsid w:val="00717099"/>
    <w:rsid w:val="0071720E"/>
    <w:rsid w:val="007173FC"/>
    <w:rsid w:val="00717709"/>
    <w:rsid w:val="00721672"/>
    <w:rsid w:val="007216C6"/>
    <w:rsid w:val="007221A0"/>
    <w:rsid w:val="00722900"/>
    <w:rsid w:val="00722BE9"/>
    <w:rsid w:val="00722E04"/>
    <w:rsid w:val="007233E3"/>
    <w:rsid w:val="007249D8"/>
    <w:rsid w:val="00724EC0"/>
    <w:rsid w:val="00725620"/>
    <w:rsid w:val="00725852"/>
    <w:rsid w:val="00726533"/>
    <w:rsid w:val="007269C6"/>
    <w:rsid w:val="00726C8B"/>
    <w:rsid w:val="00726D03"/>
    <w:rsid w:val="00726D22"/>
    <w:rsid w:val="00726FED"/>
    <w:rsid w:val="0072705C"/>
    <w:rsid w:val="007272AD"/>
    <w:rsid w:val="007273B0"/>
    <w:rsid w:val="00727B96"/>
    <w:rsid w:val="00727D6B"/>
    <w:rsid w:val="007301C4"/>
    <w:rsid w:val="007302B8"/>
    <w:rsid w:val="0073075C"/>
    <w:rsid w:val="00730867"/>
    <w:rsid w:val="00730CDF"/>
    <w:rsid w:val="00731097"/>
    <w:rsid w:val="00731B17"/>
    <w:rsid w:val="00731D23"/>
    <w:rsid w:val="007321F0"/>
    <w:rsid w:val="00732799"/>
    <w:rsid w:val="00733AEB"/>
    <w:rsid w:val="00733E55"/>
    <w:rsid w:val="00735426"/>
    <w:rsid w:val="0073544E"/>
    <w:rsid w:val="007357D7"/>
    <w:rsid w:val="00735B0E"/>
    <w:rsid w:val="00735E45"/>
    <w:rsid w:val="007363DA"/>
    <w:rsid w:val="00736967"/>
    <w:rsid w:val="007376C4"/>
    <w:rsid w:val="0073773D"/>
    <w:rsid w:val="00737864"/>
    <w:rsid w:val="00737DEC"/>
    <w:rsid w:val="0074018A"/>
    <w:rsid w:val="007401DC"/>
    <w:rsid w:val="00740BB8"/>
    <w:rsid w:val="00741114"/>
    <w:rsid w:val="00741B45"/>
    <w:rsid w:val="00741D68"/>
    <w:rsid w:val="00742577"/>
    <w:rsid w:val="00742960"/>
    <w:rsid w:val="00742EAF"/>
    <w:rsid w:val="0074383C"/>
    <w:rsid w:val="007439AB"/>
    <w:rsid w:val="00743AC2"/>
    <w:rsid w:val="00743ACD"/>
    <w:rsid w:val="00744969"/>
    <w:rsid w:val="00744D14"/>
    <w:rsid w:val="00744D9D"/>
    <w:rsid w:val="0074512E"/>
    <w:rsid w:val="00745F71"/>
    <w:rsid w:val="00746BBE"/>
    <w:rsid w:val="00750421"/>
    <w:rsid w:val="00750E71"/>
    <w:rsid w:val="007512CD"/>
    <w:rsid w:val="007514B7"/>
    <w:rsid w:val="007519C0"/>
    <w:rsid w:val="007521D9"/>
    <w:rsid w:val="007524C6"/>
    <w:rsid w:val="00752C72"/>
    <w:rsid w:val="00752D6C"/>
    <w:rsid w:val="0075491C"/>
    <w:rsid w:val="007555E5"/>
    <w:rsid w:val="00755D4B"/>
    <w:rsid w:val="0075680B"/>
    <w:rsid w:val="00756DEA"/>
    <w:rsid w:val="00756E18"/>
    <w:rsid w:val="00760F2C"/>
    <w:rsid w:val="0076157B"/>
    <w:rsid w:val="00761583"/>
    <w:rsid w:val="007616A7"/>
    <w:rsid w:val="007617B2"/>
    <w:rsid w:val="00761B33"/>
    <w:rsid w:val="00762470"/>
    <w:rsid w:val="0076310A"/>
    <w:rsid w:val="00763141"/>
    <w:rsid w:val="007639F3"/>
    <w:rsid w:val="00763C3B"/>
    <w:rsid w:val="00765929"/>
    <w:rsid w:val="00765F28"/>
    <w:rsid w:val="00766613"/>
    <w:rsid w:val="0076684B"/>
    <w:rsid w:val="00766A3F"/>
    <w:rsid w:val="00767038"/>
    <w:rsid w:val="00767294"/>
    <w:rsid w:val="00767414"/>
    <w:rsid w:val="00767D6D"/>
    <w:rsid w:val="007701E9"/>
    <w:rsid w:val="00770222"/>
    <w:rsid w:val="00770C63"/>
    <w:rsid w:val="007720DE"/>
    <w:rsid w:val="00772E26"/>
    <w:rsid w:val="00773984"/>
    <w:rsid w:val="00773B7D"/>
    <w:rsid w:val="00773ECC"/>
    <w:rsid w:val="0077540B"/>
    <w:rsid w:val="00775459"/>
    <w:rsid w:val="00775ED4"/>
    <w:rsid w:val="00776CDE"/>
    <w:rsid w:val="0077716F"/>
    <w:rsid w:val="0078045F"/>
    <w:rsid w:val="00780C59"/>
    <w:rsid w:val="00780D61"/>
    <w:rsid w:val="007811BD"/>
    <w:rsid w:val="00782942"/>
    <w:rsid w:val="00782BE5"/>
    <w:rsid w:val="007831BD"/>
    <w:rsid w:val="007834AB"/>
    <w:rsid w:val="007856BB"/>
    <w:rsid w:val="007857D8"/>
    <w:rsid w:val="00787C97"/>
    <w:rsid w:val="00790079"/>
    <w:rsid w:val="007902FB"/>
    <w:rsid w:val="0079085D"/>
    <w:rsid w:val="00791321"/>
    <w:rsid w:val="00791F62"/>
    <w:rsid w:val="0079395F"/>
    <w:rsid w:val="00793A63"/>
    <w:rsid w:val="00793C18"/>
    <w:rsid w:val="00793C39"/>
    <w:rsid w:val="00793FA3"/>
    <w:rsid w:val="0079403F"/>
    <w:rsid w:val="0079425F"/>
    <w:rsid w:val="00794293"/>
    <w:rsid w:val="007945C0"/>
    <w:rsid w:val="00794753"/>
    <w:rsid w:val="00794D78"/>
    <w:rsid w:val="00795507"/>
    <w:rsid w:val="0079559D"/>
    <w:rsid w:val="0079596E"/>
    <w:rsid w:val="00795F94"/>
    <w:rsid w:val="00796D9E"/>
    <w:rsid w:val="00796F4C"/>
    <w:rsid w:val="007971E4"/>
    <w:rsid w:val="007A02CD"/>
    <w:rsid w:val="007A0613"/>
    <w:rsid w:val="007A14AB"/>
    <w:rsid w:val="007A1E21"/>
    <w:rsid w:val="007A2995"/>
    <w:rsid w:val="007A362E"/>
    <w:rsid w:val="007A38AE"/>
    <w:rsid w:val="007A3C87"/>
    <w:rsid w:val="007A40AC"/>
    <w:rsid w:val="007A44C7"/>
    <w:rsid w:val="007A606B"/>
    <w:rsid w:val="007A615C"/>
    <w:rsid w:val="007A6234"/>
    <w:rsid w:val="007A6565"/>
    <w:rsid w:val="007A7A4A"/>
    <w:rsid w:val="007A7F92"/>
    <w:rsid w:val="007B0196"/>
    <w:rsid w:val="007B0644"/>
    <w:rsid w:val="007B0AB6"/>
    <w:rsid w:val="007B110F"/>
    <w:rsid w:val="007B1B08"/>
    <w:rsid w:val="007B23D6"/>
    <w:rsid w:val="007B2B62"/>
    <w:rsid w:val="007B3165"/>
    <w:rsid w:val="007B31DD"/>
    <w:rsid w:val="007B438A"/>
    <w:rsid w:val="007B451E"/>
    <w:rsid w:val="007B492A"/>
    <w:rsid w:val="007B4A87"/>
    <w:rsid w:val="007B50E3"/>
    <w:rsid w:val="007B55C3"/>
    <w:rsid w:val="007B59A3"/>
    <w:rsid w:val="007B6CC0"/>
    <w:rsid w:val="007B7C24"/>
    <w:rsid w:val="007C125C"/>
    <w:rsid w:val="007C17B5"/>
    <w:rsid w:val="007C1DAE"/>
    <w:rsid w:val="007C2185"/>
    <w:rsid w:val="007C2919"/>
    <w:rsid w:val="007C2BA5"/>
    <w:rsid w:val="007C31C2"/>
    <w:rsid w:val="007C3C7D"/>
    <w:rsid w:val="007C3D35"/>
    <w:rsid w:val="007C40B4"/>
    <w:rsid w:val="007C4379"/>
    <w:rsid w:val="007C445D"/>
    <w:rsid w:val="007C4D8C"/>
    <w:rsid w:val="007C5447"/>
    <w:rsid w:val="007C5720"/>
    <w:rsid w:val="007C5DA8"/>
    <w:rsid w:val="007C6ED0"/>
    <w:rsid w:val="007C7074"/>
    <w:rsid w:val="007C7B59"/>
    <w:rsid w:val="007C7F86"/>
    <w:rsid w:val="007D1221"/>
    <w:rsid w:val="007D24D3"/>
    <w:rsid w:val="007D2A84"/>
    <w:rsid w:val="007D2CD6"/>
    <w:rsid w:val="007D3744"/>
    <w:rsid w:val="007D4286"/>
    <w:rsid w:val="007D5105"/>
    <w:rsid w:val="007D5121"/>
    <w:rsid w:val="007D5E6E"/>
    <w:rsid w:val="007D6066"/>
    <w:rsid w:val="007D6105"/>
    <w:rsid w:val="007D6924"/>
    <w:rsid w:val="007D6B8C"/>
    <w:rsid w:val="007D6D94"/>
    <w:rsid w:val="007D763A"/>
    <w:rsid w:val="007D7731"/>
    <w:rsid w:val="007D790F"/>
    <w:rsid w:val="007E0A09"/>
    <w:rsid w:val="007E14DC"/>
    <w:rsid w:val="007E1A9E"/>
    <w:rsid w:val="007E248E"/>
    <w:rsid w:val="007E3473"/>
    <w:rsid w:val="007E34D4"/>
    <w:rsid w:val="007E3C24"/>
    <w:rsid w:val="007E4DFD"/>
    <w:rsid w:val="007E4E16"/>
    <w:rsid w:val="007E4ED2"/>
    <w:rsid w:val="007E5155"/>
    <w:rsid w:val="007E7E38"/>
    <w:rsid w:val="007F00FD"/>
    <w:rsid w:val="007F12B8"/>
    <w:rsid w:val="007F1538"/>
    <w:rsid w:val="007F1662"/>
    <w:rsid w:val="007F291E"/>
    <w:rsid w:val="007F2A3B"/>
    <w:rsid w:val="007F3181"/>
    <w:rsid w:val="007F3E5A"/>
    <w:rsid w:val="007F502C"/>
    <w:rsid w:val="007F50E5"/>
    <w:rsid w:val="007F542C"/>
    <w:rsid w:val="007F5828"/>
    <w:rsid w:val="007F5EDD"/>
    <w:rsid w:val="007F660F"/>
    <w:rsid w:val="007F6D20"/>
    <w:rsid w:val="007F6E04"/>
    <w:rsid w:val="007F6E12"/>
    <w:rsid w:val="0080038C"/>
    <w:rsid w:val="00800614"/>
    <w:rsid w:val="0080097F"/>
    <w:rsid w:val="0080137B"/>
    <w:rsid w:val="00801858"/>
    <w:rsid w:val="00802754"/>
    <w:rsid w:val="00802BA3"/>
    <w:rsid w:val="00803004"/>
    <w:rsid w:val="00803A46"/>
    <w:rsid w:val="00803BEA"/>
    <w:rsid w:val="00803F23"/>
    <w:rsid w:val="008040C8"/>
    <w:rsid w:val="00804245"/>
    <w:rsid w:val="00804409"/>
    <w:rsid w:val="00804818"/>
    <w:rsid w:val="00804F54"/>
    <w:rsid w:val="008054C1"/>
    <w:rsid w:val="008059A4"/>
    <w:rsid w:val="00805A44"/>
    <w:rsid w:val="00805FC2"/>
    <w:rsid w:val="008065F1"/>
    <w:rsid w:val="00806919"/>
    <w:rsid w:val="00806C02"/>
    <w:rsid w:val="008071B3"/>
    <w:rsid w:val="00810139"/>
    <w:rsid w:val="0081036D"/>
    <w:rsid w:val="00811BA3"/>
    <w:rsid w:val="00812C13"/>
    <w:rsid w:val="00813A74"/>
    <w:rsid w:val="00813BAD"/>
    <w:rsid w:val="00815E3A"/>
    <w:rsid w:val="0081647F"/>
    <w:rsid w:val="00816B34"/>
    <w:rsid w:val="00817830"/>
    <w:rsid w:val="00817EB7"/>
    <w:rsid w:val="00820100"/>
    <w:rsid w:val="008202AF"/>
    <w:rsid w:val="008203C7"/>
    <w:rsid w:val="00820732"/>
    <w:rsid w:val="00820BD5"/>
    <w:rsid w:val="00820C13"/>
    <w:rsid w:val="00820E9C"/>
    <w:rsid w:val="008216A9"/>
    <w:rsid w:val="00821C71"/>
    <w:rsid w:val="008222A0"/>
    <w:rsid w:val="0082231B"/>
    <w:rsid w:val="00822DD2"/>
    <w:rsid w:val="00822EBC"/>
    <w:rsid w:val="00823EC6"/>
    <w:rsid w:val="0082400C"/>
    <w:rsid w:val="008241BE"/>
    <w:rsid w:val="00824F5B"/>
    <w:rsid w:val="0082573B"/>
    <w:rsid w:val="0082597B"/>
    <w:rsid w:val="008305BD"/>
    <w:rsid w:val="008309BD"/>
    <w:rsid w:val="00831620"/>
    <w:rsid w:val="00831733"/>
    <w:rsid w:val="00832277"/>
    <w:rsid w:val="0083234E"/>
    <w:rsid w:val="0083237E"/>
    <w:rsid w:val="00833831"/>
    <w:rsid w:val="008341FC"/>
    <w:rsid w:val="0083484A"/>
    <w:rsid w:val="00834C87"/>
    <w:rsid w:val="00834E1D"/>
    <w:rsid w:val="00836762"/>
    <w:rsid w:val="00836F4A"/>
    <w:rsid w:val="00837227"/>
    <w:rsid w:val="00837DB5"/>
    <w:rsid w:val="00837FF3"/>
    <w:rsid w:val="008404E9"/>
    <w:rsid w:val="00841740"/>
    <w:rsid w:val="0084179C"/>
    <w:rsid w:val="00843731"/>
    <w:rsid w:val="00843A2D"/>
    <w:rsid w:val="00844672"/>
    <w:rsid w:val="008452E2"/>
    <w:rsid w:val="00845B09"/>
    <w:rsid w:val="008463A8"/>
    <w:rsid w:val="00846DFA"/>
    <w:rsid w:val="0084707B"/>
    <w:rsid w:val="008470B1"/>
    <w:rsid w:val="00847392"/>
    <w:rsid w:val="00847D9C"/>
    <w:rsid w:val="00850516"/>
    <w:rsid w:val="0085098A"/>
    <w:rsid w:val="00850ED6"/>
    <w:rsid w:val="00851996"/>
    <w:rsid w:val="008522E2"/>
    <w:rsid w:val="008527AD"/>
    <w:rsid w:val="00853A11"/>
    <w:rsid w:val="00853A55"/>
    <w:rsid w:val="00853BBD"/>
    <w:rsid w:val="00854C04"/>
    <w:rsid w:val="008550BA"/>
    <w:rsid w:val="00855461"/>
    <w:rsid w:val="008561DD"/>
    <w:rsid w:val="0085685E"/>
    <w:rsid w:val="00856D80"/>
    <w:rsid w:val="0085772A"/>
    <w:rsid w:val="00860581"/>
    <w:rsid w:val="00861417"/>
    <w:rsid w:val="0086260D"/>
    <w:rsid w:val="00863336"/>
    <w:rsid w:val="008636A7"/>
    <w:rsid w:val="0086378C"/>
    <w:rsid w:val="0086653C"/>
    <w:rsid w:val="008666A1"/>
    <w:rsid w:val="00866983"/>
    <w:rsid w:val="00866B5B"/>
    <w:rsid w:val="00866F64"/>
    <w:rsid w:val="008676F7"/>
    <w:rsid w:val="00867DED"/>
    <w:rsid w:val="00867EFB"/>
    <w:rsid w:val="00867FEA"/>
    <w:rsid w:val="00870509"/>
    <w:rsid w:val="0087068C"/>
    <w:rsid w:val="00871E54"/>
    <w:rsid w:val="0087482C"/>
    <w:rsid w:val="00874E5A"/>
    <w:rsid w:val="00875216"/>
    <w:rsid w:val="00875ABD"/>
    <w:rsid w:val="0087688D"/>
    <w:rsid w:val="00876EE9"/>
    <w:rsid w:val="00876F54"/>
    <w:rsid w:val="0088082E"/>
    <w:rsid w:val="00881026"/>
    <w:rsid w:val="00881181"/>
    <w:rsid w:val="008817B2"/>
    <w:rsid w:val="00881D5E"/>
    <w:rsid w:val="0088242D"/>
    <w:rsid w:val="008831CF"/>
    <w:rsid w:val="008837A9"/>
    <w:rsid w:val="0088437F"/>
    <w:rsid w:val="00884857"/>
    <w:rsid w:val="008868A1"/>
    <w:rsid w:val="00887BC4"/>
    <w:rsid w:val="00890E45"/>
    <w:rsid w:val="00891038"/>
    <w:rsid w:val="00891367"/>
    <w:rsid w:val="00891F11"/>
    <w:rsid w:val="00892962"/>
    <w:rsid w:val="00892A73"/>
    <w:rsid w:val="00892B8C"/>
    <w:rsid w:val="00892D41"/>
    <w:rsid w:val="00893049"/>
    <w:rsid w:val="00893E7C"/>
    <w:rsid w:val="008952B6"/>
    <w:rsid w:val="00895B58"/>
    <w:rsid w:val="00896453"/>
    <w:rsid w:val="00896ADC"/>
    <w:rsid w:val="00897B39"/>
    <w:rsid w:val="008A0575"/>
    <w:rsid w:val="008A0B2D"/>
    <w:rsid w:val="008A23AD"/>
    <w:rsid w:val="008A2BDB"/>
    <w:rsid w:val="008A30E8"/>
    <w:rsid w:val="008A3840"/>
    <w:rsid w:val="008A3B82"/>
    <w:rsid w:val="008A3D91"/>
    <w:rsid w:val="008A5614"/>
    <w:rsid w:val="008A5883"/>
    <w:rsid w:val="008A64AE"/>
    <w:rsid w:val="008A67A6"/>
    <w:rsid w:val="008B0D46"/>
    <w:rsid w:val="008B1363"/>
    <w:rsid w:val="008B1517"/>
    <w:rsid w:val="008B168B"/>
    <w:rsid w:val="008B17A3"/>
    <w:rsid w:val="008B20F0"/>
    <w:rsid w:val="008B2E6D"/>
    <w:rsid w:val="008B3126"/>
    <w:rsid w:val="008B35D6"/>
    <w:rsid w:val="008B3D19"/>
    <w:rsid w:val="008B3DA0"/>
    <w:rsid w:val="008B584B"/>
    <w:rsid w:val="008B6A1E"/>
    <w:rsid w:val="008B7FCB"/>
    <w:rsid w:val="008C0182"/>
    <w:rsid w:val="008C1500"/>
    <w:rsid w:val="008C1972"/>
    <w:rsid w:val="008C1F99"/>
    <w:rsid w:val="008C1FEE"/>
    <w:rsid w:val="008C2DF8"/>
    <w:rsid w:val="008C3271"/>
    <w:rsid w:val="008C35C4"/>
    <w:rsid w:val="008C4BD4"/>
    <w:rsid w:val="008C5328"/>
    <w:rsid w:val="008C56AF"/>
    <w:rsid w:val="008C5D50"/>
    <w:rsid w:val="008C6033"/>
    <w:rsid w:val="008C61AE"/>
    <w:rsid w:val="008C7130"/>
    <w:rsid w:val="008C7BEC"/>
    <w:rsid w:val="008D00DD"/>
    <w:rsid w:val="008D0372"/>
    <w:rsid w:val="008D0957"/>
    <w:rsid w:val="008D0B27"/>
    <w:rsid w:val="008D0B82"/>
    <w:rsid w:val="008D113D"/>
    <w:rsid w:val="008D212F"/>
    <w:rsid w:val="008D23E4"/>
    <w:rsid w:val="008D31E0"/>
    <w:rsid w:val="008D46B7"/>
    <w:rsid w:val="008D48AB"/>
    <w:rsid w:val="008D4E6E"/>
    <w:rsid w:val="008D547A"/>
    <w:rsid w:val="008D6657"/>
    <w:rsid w:val="008D6D8A"/>
    <w:rsid w:val="008D7736"/>
    <w:rsid w:val="008D7CB6"/>
    <w:rsid w:val="008E1742"/>
    <w:rsid w:val="008E1C1A"/>
    <w:rsid w:val="008E2325"/>
    <w:rsid w:val="008E31C1"/>
    <w:rsid w:val="008E3986"/>
    <w:rsid w:val="008E3A15"/>
    <w:rsid w:val="008E4209"/>
    <w:rsid w:val="008E4472"/>
    <w:rsid w:val="008E4594"/>
    <w:rsid w:val="008E5132"/>
    <w:rsid w:val="008E5299"/>
    <w:rsid w:val="008E77B9"/>
    <w:rsid w:val="008E77D8"/>
    <w:rsid w:val="008F0BC6"/>
    <w:rsid w:val="008F0E2C"/>
    <w:rsid w:val="008F169C"/>
    <w:rsid w:val="008F17C7"/>
    <w:rsid w:val="008F224A"/>
    <w:rsid w:val="008F34C5"/>
    <w:rsid w:val="008F3AD0"/>
    <w:rsid w:val="008F4309"/>
    <w:rsid w:val="008F435E"/>
    <w:rsid w:val="008F4D0B"/>
    <w:rsid w:val="008F55F4"/>
    <w:rsid w:val="008F5BCB"/>
    <w:rsid w:val="008F5CDD"/>
    <w:rsid w:val="008F5F03"/>
    <w:rsid w:val="008F638C"/>
    <w:rsid w:val="008F63DB"/>
    <w:rsid w:val="008F69F1"/>
    <w:rsid w:val="008F725B"/>
    <w:rsid w:val="008F73F7"/>
    <w:rsid w:val="008F7BBD"/>
    <w:rsid w:val="009006E1"/>
    <w:rsid w:val="0090073B"/>
    <w:rsid w:val="00900E1A"/>
    <w:rsid w:val="00901224"/>
    <w:rsid w:val="00901D3B"/>
    <w:rsid w:val="00902543"/>
    <w:rsid w:val="00902895"/>
    <w:rsid w:val="009033E5"/>
    <w:rsid w:val="0090364B"/>
    <w:rsid w:val="0090372B"/>
    <w:rsid w:val="009041CB"/>
    <w:rsid w:val="00904606"/>
    <w:rsid w:val="00904AFF"/>
    <w:rsid w:val="009053EB"/>
    <w:rsid w:val="0090682E"/>
    <w:rsid w:val="00906BAF"/>
    <w:rsid w:val="0091046A"/>
    <w:rsid w:val="00912258"/>
    <w:rsid w:val="009124A4"/>
    <w:rsid w:val="009126B7"/>
    <w:rsid w:val="00912853"/>
    <w:rsid w:val="009129E4"/>
    <w:rsid w:val="00912CB6"/>
    <w:rsid w:val="00912F36"/>
    <w:rsid w:val="009135CF"/>
    <w:rsid w:val="0091362E"/>
    <w:rsid w:val="00913640"/>
    <w:rsid w:val="00913A42"/>
    <w:rsid w:val="0091411E"/>
    <w:rsid w:val="00914A14"/>
    <w:rsid w:val="00914A77"/>
    <w:rsid w:val="00916818"/>
    <w:rsid w:val="0091700E"/>
    <w:rsid w:val="00917D00"/>
    <w:rsid w:val="00917E93"/>
    <w:rsid w:val="00920834"/>
    <w:rsid w:val="0092097D"/>
    <w:rsid w:val="00921532"/>
    <w:rsid w:val="00922ACE"/>
    <w:rsid w:val="00923BE2"/>
    <w:rsid w:val="00923EAF"/>
    <w:rsid w:val="009247C2"/>
    <w:rsid w:val="009248BD"/>
    <w:rsid w:val="0092520B"/>
    <w:rsid w:val="0092617B"/>
    <w:rsid w:val="009264E4"/>
    <w:rsid w:val="009272B5"/>
    <w:rsid w:val="00927338"/>
    <w:rsid w:val="00927A77"/>
    <w:rsid w:val="00927AAE"/>
    <w:rsid w:val="00927BCD"/>
    <w:rsid w:val="00931512"/>
    <w:rsid w:val="00931CDD"/>
    <w:rsid w:val="009326A2"/>
    <w:rsid w:val="009327F8"/>
    <w:rsid w:val="0093385B"/>
    <w:rsid w:val="00933A89"/>
    <w:rsid w:val="00933C58"/>
    <w:rsid w:val="00934261"/>
    <w:rsid w:val="00934A54"/>
    <w:rsid w:val="00934CE1"/>
    <w:rsid w:val="009350AD"/>
    <w:rsid w:val="00935103"/>
    <w:rsid w:val="0093593C"/>
    <w:rsid w:val="009359F0"/>
    <w:rsid w:val="00935AF0"/>
    <w:rsid w:val="00935C5B"/>
    <w:rsid w:val="00935DF4"/>
    <w:rsid w:val="0093674E"/>
    <w:rsid w:val="0093698E"/>
    <w:rsid w:val="0093703A"/>
    <w:rsid w:val="009373B1"/>
    <w:rsid w:val="00937649"/>
    <w:rsid w:val="00937AFD"/>
    <w:rsid w:val="00937C3D"/>
    <w:rsid w:val="00937E42"/>
    <w:rsid w:val="00940358"/>
    <w:rsid w:val="009406AD"/>
    <w:rsid w:val="009414EA"/>
    <w:rsid w:val="009415BF"/>
    <w:rsid w:val="009416C6"/>
    <w:rsid w:val="009420E5"/>
    <w:rsid w:val="00943721"/>
    <w:rsid w:val="009439DF"/>
    <w:rsid w:val="00944526"/>
    <w:rsid w:val="00944CB0"/>
    <w:rsid w:val="00944EB3"/>
    <w:rsid w:val="00945640"/>
    <w:rsid w:val="00945FD8"/>
    <w:rsid w:val="009463E6"/>
    <w:rsid w:val="00946602"/>
    <w:rsid w:val="009466D3"/>
    <w:rsid w:val="00946E6F"/>
    <w:rsid w:val="009473E1"/>
    <w:rsid w:val="009477D4"/>
    <w:rsid w:val="00947B3C"/>
    <w:rsid w:val="00951154"/>
    <w:rsid w:val="009511B1"/>
    <w:rsid w:val="00951AF3"/>
    <w:rsid w:val="00952F98"/>
    <w:rsid w:val="0095359D"/>
    <w:rsid w:val="00955205"/>
    <w:rsid w:val="009552F4"/>
    <w:rsid w:val="009554DC"/>
    <w:rsid w:val="00955D6C"/>
    <w:rsid w:val="00956042"/>
    <w:rsid w:val="00956606"/>
    <w:rsid w:val="00956D3E"/>
    <w:rsid w:val="00957C20"/>
    <w:rsid w:val="00957DC0"/>
    <w:rsid w:val="00960AE8"/>
    <w:rsid w:val="009618CC"/>
    <w:rsid w:val="0096274B"/>
    <w:rsid w:val="00962F2A"/>
    <w:rsid w:val="00962F7B"/>
    <w:rsid w:val="0096340F"/>
    <w:rsid w:val="00963D88"/>
    <w:rsid w:val="009640EE"/>
    <w:rsid w:val="0096442B"/>
    <w:rsid w:val="00964ECC"/>
    <w:rsid w:val="0096527E"/>
    <w:rsid w:val="00965B4B"/>
    <w:rsid w:val="00965BE9"/>
    <w:rsid w:val="00965E05"/>
    <w:rsid w:val="00966EB9"/>
    <w:rsid w:val="00967353"/>
    <w:rsid w:val="00967C7E"/>
    <w:rsid w:val="009701CC"/>
    <w:rsid w:val="009705EC"/>
    <w:rsid w:val="009709D2"/>
    <w:rsid w:val="00970D5C"/>
    <w:rsid w:val="0097134B"/>
    <w:rsid w:val="0097145F"/>
    <w:rsid w:val="00971618"/>
    <w:rsid w:val="00971DCE"/>
    <w:rsid w:val="0097382A"/>
    <w:rsid w:val="00974393"/>
    <w:rsid w:val="009745E9"/>
    <w:rsid w:val="0097513D"/>
    <w:rsid w:val="0097548B"/>
    <w:rsid w:val="00975AE6"/>
    <w:rsid w:val="00975DA6"/>
    <w:rsid w:val="009760CD"/>
    <w:rsid w:val="00976678"/>
    <w:rsid w:val="009770CA"/>
    <w:rsid w:val="009775C0"/>
    <w:rsid w:val="00977A70"/>
    <w:rsid w:val="00977B9A"/>
    <w:rsid w:val="00977E6B"/>
    <w:rsid w:val="00977F22"/>
    <w:rsid w:val="00980EE6"/>
    <w:rsid w:val="00982191"/>
    <w:rsid w:val="00982E23"/>
    <w:rsid w:val="00982FFB"/>
    <w:rsid w:val="0098332E"/>
    <w:rsid w:val="00984C99"/>
    <w:rsid w:val="00985231"/>
    <w:rsid w:val="00985AE4"/>
    <w:rsid w:val="00985ECD"/>
    <w:rsid w:val="00986187"/>
    <w:rsid w:val="00986841"/>
    <w:rsid w:val="00986A1A"/>
    <w:rsid w:val="009871EE"/>
    <w:rsid w:val="00987225"/>
    <w:rsid w:val="009873AA"/>
    <w:rsid w:val="009878B9"/>
    <w:rsid w:val="00990F27"/>
    <w:rsid w:val="00991DEB"/>
    <w:rsid w:val="00992419"/>
    <w:rsid w:val="0099279E"/>
    <w:rsid w:val="00992C87"/>
    <w:rsid w:val="009941D3"/>
    <w:rsid w:val="00994327"/>
    <w:rsid w:val="00994757"/>
    <w:rsid w:val="00994823"/>
    <w:rsid w:val="009948FC"/>
    <w:rsid w:val="00994D71"/>
    <w:rsid w:val="00994DBD"/>
    <w:rsid w:val="00995581"/>
    <w:rsid w:val="009961AF"/>
    <w:rsid w:val="00997875"/>
    <w:rsid w:val="009A07C1"/>
    <w:rsid w:val="009A2615"/>
    <w:rsid w:val="009A2E15"/>
    <w:rsid w:val="009A302A"/>
    <w:rsid w:val="009A3950"/>
    <w:rsid w:val="009A52CE"/>
    <w:rsid w:val="009A56ED"/>
    <w:rsid w:val="009A5BEF"/>
    <w:rsid w:val="009A603F"/>
    <w:rsid w:val="009B0431"/>
    <w:rsid w:val="009B06CC"/>
    <w:rsid w:val="009B0A57"/>
    <w:rsid w:val="009B12AC"/>
    <w:rsid w:val="009B2467"/>
    <w:rsid w:val="009B2997"/>
    <w:rsid w:val="009B29E7"/>
    <w:rsid w:val="009B2A3B"/>
    <w:rsid w:val="009B32C8"/>
    <w:rsid w:val="009B35EA"/>
    <w:rsid w:val="009B4C10"/>
    <w:rsid w:val="009B4E71"/>
    <w:rsid w:val="009B59B1"/>
    <w:rsid w:val="009B67AD"/>
    <w:rsid w:val="009B67B3"/>
    <w:rsid w:val="009B6B4E"/>
    <w:rsid w:val="009B6F2C"/>
    <w:rsid w:val="009B70D4"/>
    <w:rsid w:val="009B7412"/>
    <w:rsid w:val="009B76E0"/>
    <w:rsid w:val="009C0099"/>
    <w:rsid w:val="009C0105"/>
    <w:rsid w:val="009C07B0"/>
    <w:rsid w:val="009C0993"/>
    <w:rsid w:val="009C1C80"/>
    <w:rsid w:val="009C2745"/>
    <w:rsid w:val="009C4FAD"/>
    <w:rsid w:val="009C5347"/>
    <w:rsid w:val="009C548B"/>
    <w:rsid w:val="009C6671"/>
    <w:rsid w:val="009C667D"/>
    <w:rsid w:val="009C67DA"/>
    <w:rsid w:val="009C7688"/>
    <w:rsid w:val="009D01E2"/>
    <w:rsid w:val="009D06BA"/>
    <w:rsid w:val="009D155D"/>
    <w:rsid w:val="009D2B5B"/>
    <w:rsid w:val="009D319B"/>
    <w:rsid w:val="009D3AB1"/>
    <w:rsid w:val="009D3E65"/>
    <w:rsid w:val="009D418C"/>
    <w:rsid w:val="009D4E13"/>
    <w:rsid w:val="009D5D16"/>
    <w:rsid w:val="009D73C4"/>
    <w:rsid w:val="009D755F"/>
    <w:rsid w:val="009E07EB"/>
    <w:rsid w:val="009E09EF"/>
    <w:rsid w:val="009E14D9"/>
    <w:rsid w:val="009E2993"/>
    <w:rsid w:val="009E4A64"/>
    <w:rsid w:val="009E4DF7"/>
    <w:rsid w:val="009E57C1"/>
    <w:rsid w:val="009E701F"/>
    <w:rsid w:val="009E7312"/>
    <w:rsid w:val="009E7F76"/>
    <w:rsid w:val="009F0BD1"/>
    <w:rsid w:val="009F0C8D"/>
    <w:rsid w:val="009F1A24"/>
    <w:rsid w:val="009F2A88"/>
    <w:rsid w:val="009F2FBB"/>
    <w:rsid w:val="009F2FE4"/>
    <w:rsid w:val="009F3400"/>
    <w:rsid w:val="009F34B6"/>
    <w:rsid w:val="009F3AAD"/>
    <w:rsid w:val="009F3C8F"/>
    <w:rsid w:val="009F4CFC"/>
    <w:rsid w:val="009F50EB"/>
    <w:rsid w:val="009F5C04"/>
    <w:rsid w:val="009F69B2"/>
    <w:rsid w:val="009F7CBC"/>
    <w:rsid w:val="00A00F09"/>
    <w:rsid w:val="00A013DF"/>
    <w:rsid w:val="00A02010"/>
    <w:rsid w:val="00A02040"/>
    <w:rsid w:val="00A02FBF"/>
    <w:rsid w:val="00A03252"/>
    <w:rsid w:val="00A03969"/>
    <w:rsid w:val="00A0434B"/>
    <w:rsid w:val="00A04793"/>
    <w:rsid w:val="00A04B50"/>
    <w:rsid w:val="00A04E99"/>
    <w:rsid w:val="00A05872"/>
    <w:rsid w:val="00A059B0"/>
    <w:rsid w:val="00A05EBC"/>
    <w:rsid w:val="00A061E4"/>
    <w:rsid w:val="00A07190"/>
    <w:rsid w:val="00A11229"/>
    <w:rsid w:val="00A113F2"/>
    <w:rsid w:val="00A1153A"/>
    <w:rsid w:val="00A125EE"/>
    <w:rsid w:val="00A13CFC"/>
    <w:rsid w:val="00A1495A"/>
    <w:rsid w:val="00A14E31"/>
    <w:rsid w:val="00A15C01"/>
    <w:rsid w:val="00A15CE6"/>
    <w:rsid w:val="00A15FE5"/>
    <w:rsid w:val="00A161B1"/>
    <w:rsid w:val="00A1682D"/>
    <w:rsid w:val="00A16BAE"/>
    <w:rsid w:val="00A16C00"/>
    <w:rsid w:val="00A208D7"/>
    <w:rsid w:val="00A2108E"/>
    <w:rsid w:val="00A21B5F"/>
    <w:rsid w:val="00A21C93"/>
    <w:rsid w:val="00A227BB"/>
    <w:rsid w:val="00A228B9"/>
    <w:rsid w:val="00A23716"/>
    <w:rsid w:val="00A23A38"/>
    <w:rsid w:val="00A25160"/>
    <w:rsid w:val="00A25227"/>
    <w:rsid w:val="00A25C34"/>
    <w:rsid w:val="00A26070"/>
    <w:rsid w:val="00A27544"/>
    <w:rsid w:val="00A27A5B"/>
    <w:rsid w:val="00A3016E"/>
    <w:rsid w:val="00A313BB"/>
    <w:rsid w:val="00A31AF1"/>
    <w:rsid w:val="00A3207D"/>
    <w:rsid w:val="00A32343"/>
    <w:rsid w:val="00A32E3D"/>
    <w:rsid w:val="00A32EFB"/>
    <w:rsid w:val="00A33F75"/>
    <w:rsid w:val="00A347AE"/>
    <w:rsid w:val="00A347F0"/>
    <w:rsid w:val="00A34CB5"/>
    <w:rsid w:val="00A3560A"/>
    <w:rsid w:val="00A360ED"/>
    <w:rsid w:val="00A36756"/>
    <w:rsid w:val="00A36BD6"/>
    <w:rsid w:val="00A36EE2"/>
    <w:rsid w:val="00A37087"/>
    <w:rsid w:val="00A372DA"/>
    <w:rsid w:val="00A40B9A"/>
    <w:rsid w:val="00A40F95"/>
    <w:rsid w:val="00A41226"/>
    <w:rsid w:val="00A41B40"/>
    <w:rsid w:val="00A41C23"/>
    <w:rsid w:val="00A423A4"/>
    <w:rsid w:val="00A42F49"/>
    <w:rsid w:val="00A432CD"/>
    <w:rsid w:val="00A4351B"/>
    <w:rsid w:val="00A43561"/>
    <w:rsid w:val="00A43C37"/>
    <w:rsid w:val="00A4412C"/>
    <w:rsid w:val="00A441DB"/>
    <w:rsid w:val="00A445C6"/>
    <w:rsid w:val="00A44FF4"/>
    <w:rsid w:val="00A45758"/>
    <w:rsid w:val="00A459A4"/>
    <w:rsid w:val="00A467F4"/>
    <w:rsid w:val="00A46ED3"/>
    <w:rsid w:val="00A472EB"/>
    <w:rsid w:val="00A501DF"/>
    <w:rsid w:val="00A5129B"/>
    <w:rsid w:val="00A519DE"/>
    <w:rsid w:val="00A53447"/>
    <w:rsid w:val="00A53601"/>
    <w:rsid w:val="00A53858"/>
    <w:rsid w:val="00A54890"/>
    <w:rsid w:val="00A5530A"/>
    <w:rsid w:val="00A554A0"/>
    <w:rsid w:val="00A554F8"/>
    <w:rsid w:val="00A55802"/>
    <w:rsid w:val="00A560E7"/>
    <w:rsid w:val="00A563F8"/>
    <w:rsid w:val="00A56B29"/>
    <w:rsid w:val="00A56BD7"/>
    <w:rsid w:val="00A56E1C"/>
    <w:rsid w:val="00A57D53"/>
    <w:rsid w:val="00A57FCB"/>
    <w:rsid w:val="00A6142F"/>
    <w:rsid w:val="00A614F9"/>
    <w:rsid w:val="00A61F98"/>
    <w:rsid w:val="00A6289A"/>
    <w:rsid w:val="00A62901"/>
    <w:rsid w:val="00A632EA"/>
    <w:rsid w:val="00A63792"/>
    <w:rsid w:val="00A638AD"/>
    <w:rsid w:val="00A64799"/>
    <w:rsid w:val="00A65409"/>
    <w:rsid w:val="00A65902"/>
    <w:rsid w:val="00A65DDD"/>
    <w:rsid w:val="00A666B7"/>
    <w:rsid w:val="00A66FC0"/>
    <w:rsid w:val="00A6765D"/>
    <w:rsid w:val="00A67C63"/>
    <w:rsid w:val="00A67D65"/>
    <w:rsid w:val="00A67E8D"/>
    <w:rsid w:val="00A71AEC"/>
    <w:rsid w:val="00A72AE4"/>
    <w:rsid w:val="00A738FF"/>
    <w:rsid w:val="00A766FF"/>
    <w:rsid w:val="00A76A00"/>
    <w:rsid w:val="00A77310"/>
    <w:rsid w:val="00A80386"/>
    <w:rsid w:val="00A814CE"/>
    <w:rsid w:val="00A8165B"/>
    <w:rsid w:val="00A82020"/>
    <w:rsid w:val="00A82045"/>
    <w:rsid w:val="00A821BB"/>
    <w:rsid w:val="00A82352"/>
    <w:rsid w:val="00A82453"/>
    <w:rsid w:val="00A82BD3"/>
    <w:rsid w:val="00A83E62"/>
    <w:rsid w:val="00A843AA"/>
    <w:rsid w:val="00A84B6E"/>
    <w:rsid w:val="00A85587"/>
    <w:rsid w:val="00A857A8"/>
    <w:rsid w:val="00A859F0"/>
    <w:rsid w:val="00A85F0E"/>
    <w:rsid w:val="00A86288"/>
    <w:rsid w:val="00A863D5"/>
    <w:rsid w:val="00A86524"/>
    <w:rsid w:val="00A8653A"/>
    <w:rsid w:val="00A90E36"/>
    <w:rsid w:val="00A911A8"/>
    <w:rsid w:val="00A91CD8"/>
    <w:rsid w:val="00A9286C"/>
    <w:rsid w:val="00A93B70"/>
    <w:rsid w:val="00A94173"/>
    <w:rsid w:val="00A947A4"/>
    <w:rsid w:val="00A94BC9"/>
    <w:rsid w:val="00A955AA"/>
    <w:rsid w:val="00A955C2"/>
    <w:rsid w:val="00A95ACF"/>
    <w:rsid w:val="00A95BBF"/>
    <w:rsid w:val="00A95CA7"/>
    <w:rsid w:val="00A96DA8"/>
    <w:rsid w:val="00A96EF9"/>
    <w:rsid w:val="00A976AA"/>
    <w:rsid w:val="00A977A8"/>
    <w:rsid w:val="00AA0269"/>
    <w:rsid w:val="00AA0406"/>
    <w:rsid w:val="00AA155F"/>
    <w:rsid w:val="00AA1DEE"/>
    <w:rsid w:val="00AA1F63"/>
    <w:rsid w:val="00AA269F"/>
    <w:rsid w:val="00AA2B1F"/>
    <w:rsid w:val="00AA30F1"/>
    <w:rsid w:val="00AA3469"/>
    <w:rsid w:val="00AA361C"/>
    <w:rsid w:val="00AA39B4"/>
    <w:rsid w:val="00AA4ACA"/>
    <w:rsid w:val="00AA5628"/>
    <w:rsid w:val="00AA62C1"/>
    <w:rsid w:val="00AA6A80"/>
    <w:rsid w:val="00AA72A7"/>
    <w:rsid w:val="00AA79F2"/>
    <w:rsid w:val="00AA7DAE"/>
    <w:rsid w:val="00AB03AE"/>
    <w:rsid w:val="00AB0722"/>
    <w:rsid w:val="00AB08B6"/>
    <w:rsid w:val="00AB17C6"/>
    <w:rsid w:val="00AB309D"/>
    <w:rsid w:val="00AB329C"/>
    <w:rsid w:val="00AB3EF2"/>
    <w:rsid w:val="00AB3F16"/>
    <w:rsid w:val="00AB4571"/>
    <w:rsid w:val="00AB4799"/>
    <w:rsid w:val="00AB47C5"/>
    <w:rsid w:val="00AB4CF2"/>
    <w:rsid w:val="00AB55B9"/>
    <w:rsid w:val="00AB573D"/>
    <w:rsid w:val="00AB5DE6"/>
    <w:rsid w:val="00AB618C"/>
    <w:rsid w:val="00AB6A07"/>
    <w:rsid w:val="00AB6DAE"/>
    <w:rsid w:val="00AB71F8"/>
    <w:rsid w:val="00AB779E"/>
    <w:rsid w:val="00AC1E87"/>
    <w:rsid w:val="00AC21B8"/>
    <w:rsid w:val="00AC3251"/>
    <w:rsid w:val="00AC3530"/>
    <w:rsid w:val="00AC3BA8"/>
    <w:rsid w:val="00AC46F6"/>
    <w:rsid w:val="00AC5C89"/>
    <w:rsid w:val="00AC6D72"/>
    <w:rsid w:val="00AC6F43"/>
    <w:rsid w:val="00AD0172"/>
    <w:rsid w:val="00AD05A5"/>
    <w:rsid w:val="00AD0FB9"/>
    <w:rsid w:val="00AD1939"/>
    <w:rsid w:val="00AD27A0"/>
    <w:rsid w:val="00AD29B5"/>
    <w:rsid w:val="00AD2AAE"/>
    <w:rsid w:val="00AD2CCB"/>
    <w:rsid w:val="00AD3523"/>
    <w:rsid w:val="00AD4131"/>
    <w:rsid w:val="00AD5133"/>
    <w:rsid w:val="00AD5A9D"/>
    <w:rsid w:val="00AD5D83"/>
    <w:rsid w:val="00AD5E2B"/>
    <w:rsid w:val="00AD611B"/>
    <w:rsid w:val="00AD64B1"/>
    <w:rsid w:val="00AD698A"/>
    <w:rsid w:val="00AD7EB4"/>
    <w:rsid w:val="00AE0426"/>
    <w:rsid w:val="00AE077F"/>
    <w:rsid w:val="00AE0DFF"/>
    <w:rsid w:val="00AE1251"/>
    <w:rsid w:val="00AE12F6"/>
    <w:rsid w:val="00AE1CEF"/>
    <w:rsid w:val="00AE32DB"/>
    <w:rsid w:val="00AE3CDE"/>
    <w:rsid w:val="00AE3D79"/>
    <w:rsid w:val="00AE4AFF"/>
    <w:rsid w:val="00AE70B6"/>
    <w:rsid w:val="00AE7973"/>
    <w:rsid w:val="00AE7A00"/>
    <w:rsid w:val="00AF0181"/>
    <w:rsid w:val="00AF0E1A"/>
    <w:rsid w:val="00AF0E85"/>
    <w:rsid w:val="00AF110C"/>
    <w:rsid w:val="00AF242E"/>
    <w:rsid w:val="00AF24C0"/>
    <w:rsid w:val="00AF301D"/>
    <w:rsid w:val="00AF3578"/>
    <w:rsid w:val="00AF3B25"/>
    <w:rsid w:val="00AF4CD8"/>
    <w:rsid w:val="00AF5025"/>
    <w:rsid w:val="00AF656E"/>
    <w:rsid w:val="00AF6A3C"/>
    <w:rsid w:val="00AF7426"/>
    <w:rsid w:val="00AF74ED"/>
    <w:rsid w:val="00B006A1"/>
    <w:rsid w:val="00B03B9E"/>
    <w:rsid w:val="00B03FB8"/>
    <w:rsid w:val="00B04104"/>
    <w:rsid w:val="00B045E4"/>
    <w:rsid w:val="00B04950"/>
    <w:rsid w:val="00B053D9"/>
    <w:rsid w:val="00B064AE"/>
    <w:rsid w:val="00B06949"/>
    <w:rsid w:val="00B06D5F"/>
    <w:rsid w:val="00B07031"/>
    <w:rsid w:val="00B0703D"/>
    <w:rsid w:val="00B077D6"/>
    <w:rsid w:val="00B07A2A"/>
    <w:rsid w:val="00B1027A"/>
    <w:rsid w:val="00B10954"/>
    <w:rsid w:val="00B1146A"/>
    <w:rsid w:val="00B116BF"/>
    <w:rsid w:val="00B11825"/>
    <w:rsid w:val="00B12ABB"/>
    <w:rsid w:val="00B12D9F"/>
    <w:rsid w:val="00B12EE6"/>
    <w:rsid w:val="00B12F67"/>
    <w:rsid w:val="00B13CDE"/>
    <w:rsid w:val="00B13E73"/>
    <w:rsid w:val="00B14760"/>
    <w:rsid w:val="00B14A32"/>
    <w:rsid w:val="00B15147"/>
    <w:rsid w:val="00B1550F"/>
    <w:rsid w:val="00B15CE3"/>
    <w:rsid w:val="00B1640F"/>
    <w:rsid w:val="00B16FEA"/>
    <w:rsid w:val="00B172DF"/>
    <w:rsid w:val="00B17465"/>
    <w:rsid w:val="00B17F75"/>
    <w:rsid w:val="00B20193"/>
    <w:rsid w:val="00B204CE"/>
    <w:rsid w:val="00B20BDB"/>
    <w:rsid w:val="00B20BEB"/>
    <w:rsid w:val="00B21FE6"/>
    <w:rsid w:val="00B22C70"/>
    <w:rsid w:val="00B243BD"/>
    <w:rsid w:val="00B2442A"/>
    <w:rsid w:val="00B24B2F"/>
    <w:rsid w:val="00B26066"/>
    <w:rsid w:val="00B265CF"/>
    <w:rsid w:val="00B274FB"/>
    <w:rsid w:val="00B27696"/>
    <w:rsid w:val="00B27A06"/>
    <w:rsid w:val="00B27ADE"/>
    <w:rsid w:val="00B27E2C"/>
    <w:rsid w:val="00B30529"/>
    <w:rsid w:val="00B305FD"/>
    <w:rsid w:val="00B30FD8"/>
    <w:rsid w:val="00B31BCA"/>
    <w:rsid w:val="00B32229"/>
    <w:rsid w:val="00B3231E"/>
    <w:rsid w:val="00B32CC9"/>
    <w:rsid w:val="00B333F9"/>
    <w:rsid w:val="00B346AD"/>
    <w:rsid w:val="00B347CD"/>
    <w:rsid w:val="00B362FC"/>
    <w:rsid w:val="00B367E9"/>
    <w:rsid w:val="00B36C31"/>
    <w:rsid w:val="00B371B6"/>
    <w:rsid w:val="00B37619"/>
    <w:rsid w:val="00B37707"/>
    <w:rsid w:val="00B37E4F"/>
    <w:rsid w:val="00B4135D"/>
    <w:rsid w:val="00B4226D"/>
    <w:rsid w:val="00B42FA9"/>
    <w:rsid w:val="00B4356B"/>
    <w:rsid w:val="00B43688"/>
    <w:rsid w:val="00B43C57"/>
    <w:rsid w:val="00B43CD1"/>
    <w:rsid w:val="00B441AB"/>
    <w:rsid w:val="00B44907"/>
    <w:rsid w:val="00B46DEC"/>
    <w:rsid w:val="00B46F1F"/>
    <w:rsid w:val="00B50723"/>
    <w:rsid w:val="00B5123F"/>
    <w:rsid w:val="00B514A4"/>
    <w:rsid w:val="00B52647"/>
    <w:rsid w:val="00B53034"/>
    <w:rsid w:val="00B5379D"/>
    <w:rsid w:val="00B53E30"/>
    <w:rsid w:val="00B53E8B"/>
    <w:rsid w:val="00B54109"/>
    <w:rsid w:val="00B54567"/>
    <w:rsid w:val="00B54BBA"/>
    <w:rsid w:val="00B55B50"/>
    <w:rsid w:val="00B55F6D"/>
    <w:rsid w:val="00B560E7"/>
    <w:rsid w:val="00B60227"/>
    <w:rsid w:val="00B610CD"/>
    <w:rsid w:val="00B614CF"/>
    <w:rsid w:val="00B6158E"/>
    <w:rsid w:val="00B61C58"/>
    <w:rsid w:val="00B61F31"/>
    <w:rsid w:val="00B63793"/>
    <w:rsid w:val="00B63BCF"/>
    <w:rsid w:val="00B644FD"/>
    <w:rsid w:val="00B707E8"/>
    <w:rsid w:val="00B7172C"/>
    <w:rsid w:val="00B71DEE"/>
    <w:rsid w:val="00B73F41"/>
    <w:rsid w:val="00B743F4"/>
    <w:rsid w:val="00B749B5"/>
    <w:rsid w:val="00B74A8B"/>
    <w:rsid w:val="00B74B3F"/>
    <w:rsid w:val="00B75554"/>
    <w:rsid w:val="00B75627"/>
    <w:rsid w:val="00B75E66"/>
    <w:rsid w:val="00B75F62"/>
    <w:rsid w:val="00B763E9"/>
    <w:rsid w:val="00B76532"/>
    <w:rsid w:val="00B801E0"/>
    <w:rsid w:val="00B80471"/>
    <w:rsid w:val="00B80944"/>
    <w:rsid w:val="00B80E88"/>
    <w:rsid w:val="00B81DB1"/>
    <w:rsid w:val="00B8289C"/>
    <w:rsid w:val="00B83383"/>
    <w:rsid w:val="00B83BA1"/>
    <w:rsid w:val="00B83E79"/>
    <w:rsid w:val="00B84114"/>
    <w:rsid w:val="00B84E2C"/>
    <w:rsid w:val="00B84FC7"/>
    <w:rsid w:val="00B851C0"/>
    <w:rsid w:val="00B85F6F"/>
    <w:rsid w:val="00B86534"/>
    <w:rsid w:val="00B86C45"/>
    <w:rsid w:val="00B87CDD"/>
    <w:rsid w:val="00B90088"/>
    <w:rsid w:val="00B90547"/>
    <w:rsid w:val="00B90957"/>
    <w:rsid w:val="00B91520"/>
    <w:rsid w:val="00B91585"/>
    <w:rsid w:val="00B915A8"/>
    <w:rsid w:val="00B917A3"/>
    <w:rsid w:val="00B9191B"/>
    <w:rsid w:val="00B928F2"/>
    <w:rsid w:val="00B93CD0"/>
    <w:rsid w:val="00B9401D"/>
    <w:rsid w:val="00B94C52"/>
    <w:rsid w:val="00B94C73"/>
    <w:rsid w:val="00B952D9"/>
    <w:rsid w:val="00B95554"/>
    <w:rsid w:val="00B9633A"/>
    <w:rsid w:val="00B9683C"/>
    <w:rsid w:val="00B969E0"/>
    <w:rsid w:val="00B96A23"/>
    <w:rsid w:val="00B96BB1"/>
    <w:rsid w:val="00B970E9"/>
    <w:rsid w:val="00BA0C91"/>
    <w:rsid w:val="00BA0FAE"/>
    <w:rsid w:val="00BA16D1"/>
    <w:rsid w:val="00BA1FC9"/>
    <w:rsid w:val="00BA252C"/>
    <w:rsid w:val="00BA292F"/>
    <w:rsid w:val="00BA325A"/>
    <w:rsid w:val="00BA39A8"/>
    <w:rsid w:val="00BA3F97"/>
    <w:rsid w:val="00BA45D6"/>
    <w:rsid w:val="00BA5E52"/>
    <w:rsid w:val="00BA6072"/>
    <w:rsid w:val="00BA67E6"/>
    <w:rsid w:val="00BA7C94"/>
    <w:rsid w:val="00BA7FD1"/>
    <w:rsid w:val="00BB00CA"/>
    <w:rsid w:val="00BB1481"/>
    <w:rsid w:val="00BB15D4"/>
    <w:rsid w:val="00BB2C9A"/>
    <w:rsid w:val="00BB3DD9"/>
    <w:rsid w:val="00BB3FE1"/>
    <w:rsid w:val="00BB43A5"/>
    <w:rsid w:val="00BB5373"/>
    <w:rsid w:val="00BB57D0"/>
    <w:rsid w:val="00BB5A24"/>
    <w:rsid w:val="00BB5DF0"/>
    <w:rsid w:val="00BB61D9"/>
    <w:rsid w:val="00BB6B4E"/>
    <w:rsid w:val="00BB7C19"/>
    <w:rsid w:val="00BC0377"/>
    <w:rsid w:val="00BC0694"/>
    <w:rsid w:val="00BC0A93"/>
    <w:rsid w:val="00BC0F95"/>
    <w:rsid w:val="00BC11C4"/>
    <w:rsid w:val="00BC1CFF"/>
    <w:rsid w:val="00BC3702"/>
    <w:rsid w:val="00BC3E93"/>
    <w:rsid w:val="00BC3FEF"/>
    <w:rsid w:val="00BC4073"/>
    <w:rsid w:val="00BC4114"/>
    <w:rsid w:val="00BC445C"/>
    <w:rsid w:val="00BC46B8"/>
    <w:rsid w:val="00BC47BD"/>
    <w:rsid w:val="00BC5751"/>
    <w:rsid w:val="00BC5E2D"/>
    <w:rsid w:val="00BC5F52"/>
    <w:rsid w:val="00BC6377"/>
    <w:rsid w:val="00BC63FA"/>
    <w:rsid w:val="00BC69BB"/>
    <w:rsid w:val="00BC7575"/>
    <w:rsid w:val="00BD09D7"/>
    <w:rsid w:val="00BD2124"/>
    <w:rsid w:val="00BD2EF6"/>
    <w:rsid w:val="00BD2EF8"/>
    <w:rsid w:val="00BD3198"/>
    <w:rsid w:val="00BD4395"/>
    <w:rsid w:val="00BD4573"/>
    <w:rsid w:val="00BD4C9C"/>
    <w:rsid w:val="00BD5400"/>
    <w:rsid w:val="00BD570C"/>
    <w:rsid w:val="00BD5735"/>
    <w:rsid w:val="00BD66AF"/>
    <w:rsid w:val="00BD6D37"/>
    <w:rsid w:val="00BD70FE"/>
    <w:rsid w:val="00BD719A"/>
    <w:rsid w:val="00BD71F6"/>
    <w:rsid w:val="00BD796E"/>
    <w:rsid w:val="00BD79A0"/>
    <w:rsid w:val="00BD7FE9"/>
    <w:rsid w:val="00BE0C20"/>
    <w:rsid w:val="00BE1299"/>
    <w:rsid w:val="00BE1EF4"/>
    <w:rsid w:val="00BE2EAC"/>
    <w:rsid w:val="00BE46CE"/>
    <w:rsid w:val="00BE488D"/>
    <w:rsid w:val="00BE5092"/>
    <w:rsid w:val="00BE5978"/>
    <w:rsid w:val="00BE5ACA"/>
    <w:rsid w:val="00BE6396"/>
    <w:rsid w:val="00BE64EB"/>
    <w:rsid w:val="00BE7338"/>
    <w:rsid w:val="00BE7BAD"/>
    <w:rsid w:val="00BE7C0B"/>
    <w:rsid w:val="00BE7C84"/>
    <w:rsid w:val="00BF08F0"/>
    <w:rsid w:val="00BF0AE9"/>
    <w:rsid w:val="00BF0FDF"/>
    <w:rsid w:val="00BF13AE"/>
    <w:rsid w:val="00BF1A7F"/>
    <w:rsid w:val="00BF2EA1"/>
    <w:rsid w:val="00BF3342"/>
    <w:rsid w:val="00BF4487"/>
    <w:rsid w:val="00BF5065"/>
    <w:rsid w:val="00BF506D"/>
    <w:rsid w:val="00BF597D"/>
    <w:rsid w:val="00BF6055"/>
    <w:rsid w:val="00BF61C0"/>
    <w:rsid w:val="00BF6975"/>
    <w:rsid w:val="00BF7165"/>
    <w:rsid w:val="00BF745B"/>
    <w:rsid w:val="00C0058F"/>
    <w:rsid w:val="00C0122B"/>
    <w:rsid w:val="00C02169"/>
    <w:rsid w:val="00C02496"/>
    <w:rsid w:val="00C02681"/>
    <w:rsid w:val="00C02A55"/>
    <w:rsid w:val="00C033B8"/>
    <w:rsid w:val="00C0349F"/>
    <w:rsid w:val="00C03D7C"/>
    <w:rsid w:val="00C0429B"/>
    <w:rsid w:val="00C05223"/>
    <w:rsid w:val="00C05340"/>
    <w:rsid w:val="00C05864"/>
    <w:rsid w:val="00C0595E"/>
    <w:rsid w:val="00C065BD"/>
    <w:rsid w:val="00C07104"/>
    <w:rsid w:val="00C106BC"/>
    <w:rsid w:val="00C10CEE"/>
    <w:rsid w:val="00C114B4"/>
    <w:rsid w:val="00C117B7"/>
    <w:rsid w:val="00C11BE3"/>
    <w:rsid w:val="00C13F25"/>
    <w:rsid w:val="00C146F3"/>
    <w:rsid w:val="00C15848"/>
    <w:rsid w:val="00C15F6E"/>
    <w:rsid w:val="00C15F7C"/>
    <w:rsid w:val="00C16476"/>
    <w:rsid w:val="00C16760"/>
    <w:rsid w:val="00C16EC7"/>
    <w:rsid w:val="00C16F8B"/>
    <w:rsid w:val="00C17B77"/>
    <w:rsid w:val="00C17BFB"/>
    <w:rsid w:val="00C17D23"/>
    <w:rsid w:val="00C202BF"/>
    <w:rsid w:val="00C2070F"/>
    <w:rsid w:val="00C20E76"/>
    <w:rsid w:val="00C22155"/>
    <w:rsid w:val="00C2228F"/>
    <w:rsid w:val="00C224FA"/>
    <w:rsid w:val="00C2251C"/>
    <w:rsid w:val="00C22CE9"/>
    <w:rsid w:val="00C22EE1"/>
    <w:rsid w:val="00C2328D"/>
    <w:rsid w:val="00C235DB"/>
    <w:rsid w:val="00C237C5"/>
    <w:rsid w:val="00C25FF6"/>
    <w:rsid w:val="00C27324"/>
    <w:rsid w:val="00C27AD2"/>
    <w:rsid w:val="00C3037C"/>
    <w:rsid w:val="00C304A1"/>
    <w:rsid w:val="00C319F5"/>
    <w:rsid w:val="00C328DD"/>
    <w:rsid w:val="00C351BC"/>
    <w:rsid w:val="00C35601"/>
    <w:rsid w:val="00C362EB"/>
    <w:rsid w:val="00C3630F"/>
    <w:rsid w:val="00C364A7"/>
    <w:rsid w:val="00C36910"/>
    <w:rsid w:val="00C36E9E"/>
    <w:rsid w:val="00C375A5"/>
    <w:rsid w:val="00C377C6"/>
    <w:rsid w:val="00C402E4"/>
    <w:rsid w:val="00C42015"/>
    <w:rsid w:val="00C42B12"/>
    <w:rsid w:val="00C43604"/>
    <w:rsid w:val="00C43D99"/>
    <w:rsid w:val="00C44D8E"/>
    <w:rsid w:val="00C45343"/>
    <w:rsid w:val="00C4696F"/>
    <w:rsid w:val="00C46ED3"/>
    <w:rsid w:val="00C46F9E"/>
    <w:rsid w:val="00C479A4"/>
    <w:rsid w:val="00C47D91"/>
    <w:rsid w:val="00C517AF"/>
    <w:rsid w:val="00C51B83"/>
    <w:rsid w:val="00C51C17"/>
    <w:rsid w:val="00C51F25"/>
    <w:rsid w:val="00C5225B"/>
    <w:rsid w:val="00C52282"/>
    <w:rsid w:val="00C522FA"/>
    <w:rsid w:val="00C53D95"/>
    <w:rsid w:val="00C5424A"/>
    <w:rsid w:val="00C54F36"/>
    <w:rsid w:val="00C55288"/>
    <w:rsid w:val="00C557A7"/>
    <w:rsid w:val="00C56055"/>
    <w:rsid w:val="00C56E04"/>
    <w:rsid w:val="00C578F5"/>
    <w:rsid w:val="00C57F92"/>
    <w:rsid w:val="00C60488"/>
    <w:rsid w:val="00C60985"/>
    <w:rsid w:val="00C60A7E"/>
    <w:rsid w:val="00C61DEE"/>
    <w:rsid w:val="00C6249A"/>
    <w:rsid w:val="00C6260C"/>
    <w:rsid w:val="00C6262E"/>
    <w:rsid w:val="00C629B2"/>
    <w:rsid w:val="00C62B8C"/>
    <w:rsid w:val="00C63321"/>
    <w:rsid w:val="00C63DCC"/>
    <w:rsid w:val="00C63FB6"/>
    <w:rsid w:val="00C647D2"/>
    <w:rsid w:val="00C65459"/>
    <w:rsid w:val="00C65685"/>
    <w:rsid w:val="00C65A16"/>
    <w:rsid w:val="00C65B18"/>
    <w:rsid w:val="00C65C70"/>
    <w:rsid w:val="00C65F7A"/>
    <w:rsid w:val="00C660D9"/>
    <w:rsid w:val="00C66EFB"/>
    <w:rsid w:val="00C67416"/>
    <w:rsid w:val="00C67A88"/>
    <w:rsid w:val="00C7031B"/>
    <w:rsid w:val="00C7044C"/>
    <w:rsid w:val="00C70689"/>
    <w:rsid w:val="00C70A2F"/>
    <w:rsid w:val="00C70F5A"/>
    <w:rsid w:val="00C7102B"/>
    <w:rsid w:val="00C71950"/>
    <w:rsid w:val="00C74ACB"/>
    <w:rsid w:val="00C7530E"/>
    <w:rsid w:val="00C7570A"/>
    <w:rsid w:val="00C75AA9"/>
    <w:rsid w:val="00C76068"/>
    <w:rsid w:val="00C772A7"/>
    <w:rsid w:val="00C81388"/>
    <w:rsid w:val="00C81DD2"/>
    <w:rsid w:val="00C825B9"/>
    <w:rsid w:val="00C83347"/>
    <w:rsid w:val="00C83B6A"/>
    <w:rsid w:val="00C83B71"/>
    <w:rsid w:val="00C842D5"/>
    <w:rsid w:val="00C845C1"/>
    <w:rsid w:val="00C849C3"/>
    <w:rsid w:val="00C84D1E"/>
    <w:rsid w:val="00C8505E"/>
    <w:rsid w:val="00C862EE"/>
    <w:rsid w:val="00C86625"/>
    <w:rsid w:val="00C86A89"/>
    <w:rsid w:val="00C86AB7"/>
    <w:rsid w:val="00C87A3D"/>
    <w:rsid w:val="00C87A97"/>
    <w:rsid w:val="00C9018F"/>
    <w:rsid w:val="00C9109F"/>
    <w:rsid w:val="00C918E3"/>
    <w:rsid w:val="00C92205"/>
    <w:rsid w:val="00C92D4A"/>
    <w:rsid w:val="00C92EB0"/>
    <w:rsid w:val="00C93163"/>
    <w:rsid w:val="00C935AE"/>
    <w:rsid w:val="00C93B18"/>
    <w:rsid w:val="00C940EF"/>
    <w:rsid w:val="00C94A49"/>
    <w:rsid w:val="00C96490"/>
    <w:rsid w:val="00CA0EBF"/>
    <w:rsid w:val="00CA1042"/>
    <w:rsid w:val="00CA1AC1"/>
    <w:rsid w:val="00CA234A"/>
    <w:rsid w:val="00CA299E"/>
    <w:rsid w:val="00CA3413"/>
    <w:rsid w:val="00CA4AEE"/>
    <w:rsid w:val="00CA591B"/>
    <w:rsid w:val="00CA5F9F"/>
    <w:rsid w:val="00CA63D0"/>
    <w:rsid w:val="00CA68F1"/>
    <w:rsid w:val="00CA6B2C"/>
    <w:rsid w:val="00CA7A4E"/>
    <w:rsid w:val="00CB354F"/>
    <w:rsid w:val="00CB35AA"/>
    <w:rsid w:val="00CB38FA"/>
    <w:rsid w:val="00CB3AD7"/>
    <w:rsid w:val="00CB3DFF"/>
    <w:rsid w:val="00CB3F49"/>
    <w:rsid w:val="00CB417A"/>
    <w:rsid w:val="00CB435A"/>
    <w:rsid w:val="00CB4A96"/>
    <w:rsid w:val="00CB4DFA"/>
    <w:rsid w:val="00CB4E6D"/>
    <w:rsid w:val="00CB4EF8"/>
    <w:rsid w:val="00CB531C"/>
    <w:rsid w:val="00CB5417"/>
    <w:rsid w:val="00CB5568"/>
    <w:rsid w:val="00CB5B86"/>
    <w:rsid w:val="00CB5D0B"/>
    <w:rsid w:val="00CB5F7E"/>
    <w:rsid w:val="00CB6540"/>
    <w:rsid w:val="00CB6623"/>
    <w:rsid w:val="00CB777B"/>
    <w:rsid w:val="00CB7D09"/>
    <w:rsid w:val="00CB7F8E"/>
    <w:rsid w:val="00CC04BF"/>
    <w:rsid w:val="00CC0CB2"/>
    <w:rsid w:val="00CC10DE"/>
    <w:rsid w:val="00CC13B3"/>
    <w:rsid w:val="00CC1C2F"/>
    <w:rsid w:val="00CC1D94"/>
    <w:rsid w:val="00CC304F"/>
    <w:rsid w:val="00CC40FD"/>
    <w:rsid w:val="00CC427D"/>
    <w:rsid w:val="00CC5147"/>
    <w:rsid w:val="00CC550A"/>
    <w:rsid w:val="00CC5C72"/>
    <w:rsid w:val="00CC6C7D"/>
    <w:rsid w:val="00CC74ED"/>
    <w:rsid w:val="00CC751D"/>
    <w:rsid w:val="00CC7A07"/>
    <w:rsid w:val="00CD04A8"/>
    <w:rsid w:val="00CD1584"/>
    <w:rsid w:val="00CD1B51"/>
    <w:rsid w:val="00CD1E44"/>
    <w:rsid w:val="00CD20B8"/>
    <w:rsid w:val="00CD2D8E"/>
    <w:rsid w:val="00CD3206"/>
    <w:rsid w:val="00CD387E"/>
    <w:rsid w:val="00CD3EB5"/>
    <w:rsid w:val="00CD4639"/>
    <w:rsid w:val="00CD4C67"/>
    <w:rsid w:val="00CD5443"/>
    <w:rsid w:val="00CD5742"/>
    <w:rsid w:val="00CD63EB"/>
    <w:rsid w:val="00CD64B6"/>
    <w:rsid w:val="00CD658F"/>
    <w:rsid w:val="00CD6861"/>
    <w:rsid w:val="00CE0238"/>
    <w:rsid w:val="00CE0DC9"/>
    <w:rsid w:val="00CE15A7"/>
    <w:rsid w:val="00CE2EA3"/>
    <w:rsid w:val="00CE307C"/>
    <w:rsid w:val="00CE33E2"/>
    <w:rsid w:val="00CE3BF8"/>
    <w:rsid w:val="00CE3FCD"/>
    <w:rsid w:val="00CE4893"/>
    <w:rsid w:val="00CE50EC"/>
    <w:rsid w:val="00CE5F2A"/>
    <w:rsid w:val="00CE64B0"/>
    <w:rsid w:val="00CE6C09"/>
    <w:rsid w:val="00CE6FF5"/>
    <w:rsid w:val="00CE7141"/>
    <w:rsid w:val="00CE7C11"/>
    <w:rsid w:val="00CF09CD"/>
    <w:rsid w:val="00CF116C"/>
    <w:rsid w:val="00CF2DA6"/>
    <w:rsid w:val="00CF3170"/>
    <w:rsid w:val="00CF3334"/>
    <w:rsid w:val="00CF4F1C"/>
    <w:rsid w:val="00CF4FC6"/>
    <w:rsid w:val="00CF5496"/>
    <w:rsid w:val="00CF6A4B"/>
    <w:rsid w:val="00D001EC"/>
    <w:rsid w:val="00D00491"/>
    <w:rsid w:val="00D006A9"/>
    <w:rsid w:val="00D00798"/>
    <w:rsid w:val="00D012E3"/>
    <w:rsid w:val="00D01B9A"/>
    <w:rsid w:val="00D02119"/>
    <w:rsid w:val="00D02877"/>
    <w:rsid w:val="00D039FE"/>
    <w:rsid w:val="00D04CB5"/>
    <w:rsid w:val="00D055F7"/>
    <w:rsid w:val="00D05C01"/>
    <w:rsid w:val="00D0682C"/>
    <w:rsid w:val="00D07B3E"/>
    <w:rsid w:val="00D10272"/>
    <w:rsid w:val="00D10C39"/>
    <w:rsid w:val="00D119D6"/>
    <w:rsid w:val="00D12AF4"/>
    <w:rsid w:val="00D13C7F"/>
    <w:rsid w:val="00D140E4"/>
    <w:rsid w:val="00D14604"/>
    <w:rsid w:val="00D14B23"/>
    <w:rsid w:val="00D14C0E"/>
    <w:rsid w:val="00D14E07"/>
    <w:rsid w:val="00D15CC9"/>
    <w:rsid w:val="00D1673D"/>
    <w:rsid w:val="00D16AD4"/>
    <w:rsid w:val="00D17CAE"/>
    <w:rsid w:val="00D20274"/>
    <w:rsid w:val="00D22658"/>
    <w:rsid w:val="00D228C1"/>
    <w:rsid w:val="00D22B5D"/>
    <w:rsid w:val="00D2372E"/>
    <w:rsid w:val="00D23740"/>
    <w:rsid w:val="00D23C0A"/>
    <w:rsid w:val="00D25394"/>
    <w:rsid w:val="00D25637"/>
    <w:rsid w:val="00D25826"/>
    <w:rsid w:val="00D25AA0"/>
    <w:rsid w:val="00D2672C"/>
    <w:rsid w:val="00D267C2"/>
    <w:rsid w:val="00D277ED"/>
    <w:rsid w:val="00D27CFD"/>
    <w:rsid w:val="00D30B08"/>
    <w:rsid w:val="00D31006"/>
    <w:rsid w:val="00D31369"/>
    <w:rsid w:val="00D31479"/>
    <w:rsid w:val="00D31D01"/>
    <w:rsid w:val="00D3297F"/>
    <w:rsid w:val="00D33270"/>
    <w:rsid w:val="00D33817"/>
    <w:rsid w:val="00D33877"/>
    <w:rsid w:val="00D338B6"/>
    <w:rsid w:val="00D33DF3"/>
    <w:rsid w:val="00D34CDE"/>
    <w:rsid w:val="00D35601"/>
    <w:rsid w:val="00D362BE"/>
    <w:rsid w:val="00D36AD6"/>
    <w:rsid w:val="00D371F8"/>
    <w:rsid w:val="00D37203"/>
    <w:rsid w:val="00D37728"/>
    <w:rsid w:val="00D37F32"/>
    <w:rsid w:val="00D401A8"/>
    <w:rsid w:val="00D408DB"/>
    <w:rsid w:val="00D40F5E"/>
    <w:rsid w:val="00D41457"/>
    <w:rsid w:val="00D420AC"/>
    <w:rsid w:val="00D428F7"/>
    <w:rsid w:val="00D42FD4"/>
    <w:rsid w:val="00D4309A"/>
    <w:rsid w:val="00D44087"/>
    <w:rsid w:val="00D45D1E"/>
    <w:rsid w:val="00D45FFB"/>
    <w:rsid w:val="00D46CCE"/>
    <w:rsid w:val="00D4714F"/>
    <w:rsid w:val="00D477D3"/>
    <w:rsid w:val="00D47F07"/>
    <w:rsid w:val="00D47F7F"/>
    <w:rsid w:val="00D5002F"/>
    <w:rsid w:val="00D5014C"/>
    <w:rsid w:val="00D503A3"/>
    <w:rsid w:val="00D50611"/>
    <w:rsid w:val="00D50814"/>
    <w:rsid w:val="00D52718"/>
    <w:rsid w:val="00D52E53"/>
    <w:rsid w:val="00D52EC7"/>
    <w:rsid w:val="00D53061"/>
    <w:rsid w:val="00D53628"/>
    <w:rsid w:val="00D53890"/>
    <w:rsid w:val="00D54C75"/>
    <w:rsid w:val="00D5523A"/>
    <w:rsid w:val="00D553B3"/>
    <w:rsid w:val="00D558EB"/>
    <w:rsid w:val="00D5701E"/>
    <w:rsid w:val="00D576EB"/>
    <w:rsid w:val="00D57B3C"/>
    <w:rsid w:val="00D57E0F"/>
    <w:rsid w:val="00D603CB"/>
    <w:rsid w:val="00D60B4F"/>
    <w:rsid w:val="00D60CF7"/>
    <w:rsid w:val="00D60DE9"/>
    <w:rsid w:val="00D60FEE"/>
    <w:rsid w:val="00D611C2"/>
    <w:rsid w:val="00D61B26"/>
    <w:rsid w:val="00D61C5A"/>
    <w:rsid w:val="00D62072"/>
    <w:rsid w:val="00D63C73"/>
    <w:rsid w:val="00D63F53"/>
    <w:rsid w:val="00D64519"/>
    <w:rsid w:val="00D64790"/>
    <w:rsid w:val="00D655B6"/>
    <w:rsid w:val="00D659D2"/>
    <w:rsid w:val="00D6611B"/>
    <w:rsid w:val="00D675E3"/>
    <w:rsid w:val="00D67B87"/>
    <w:rsid w:val="00D7012C"/>
    <w:rsid w:val="00D70B52"/>
    <w:rsid w:val="00D70EE4"/>
    <w:rsid w:val="00D70F94"/>
    <w:rsid w:val="00D72384"/>
    <w:rsid w:val="00D72A8E"/>
    <w:rsid w:val="00D72AB6"/>
    <w:rsid w:val="00D72BEC"/>
    <w:rsid w:val="00D72EBB"/>
    <w:rsid w:val="00D74BFE"/>
    <w:rsid w:val="00D750B2"/>
    <w:rsid w:val="00D751E6"/>
    <w:rsid w:val="00D755F2"/>
    <w:rsid w:val="00D758D9"/>
    <w:rsid w:val="00D7620A"/>
    <w:rsid w:val="00D769AF"/>
    <w:rsid w:val="00D80344"/>
    <w:rsid w:val="00D803F5"/>
    <w:rsid w:val="00D80E5C"/>
    <w:rsid w:val="00D811EE"/>
    <w:rsid w:val="00D81B6D"/>
    <w:rsid w:val="00D81BBD"/>
    <w:rsid w:val="00D81CC6"/>
    <w:rsid w:val="00D8234C"/>
    <w:rsid w:val="00D827B1"/>
    <w:rsid w:val="00D8316D"/>
    <w:rsid w:val="00D855FE"/>
    <w:rsid w:val="00D8565F"/>
    <w:rsid w:val="00D86BEC"/>
    <w:rsid w:val="00D8720D"/>
    <w:rsid w:val="00D87F5D"/>
    <w:rsid w:val="00D90D64"/>
    <w:rsid w:val="00D91F73"/>
    <w:rsid w:val="00D9355F"/>
    <w:rsid w:val="00D93AA7"/>
    <w:rsid w:val="00D93ABF"/>
    <w:rsid w:val="00D94328"/>
    <w:rsid w:val="00D94F86"/>
    <w:rsid w:val="00D95B80"/>
    <w:rsid w:val="00D974B3"/>
    <w:rsid w:val="00D97AAF"/>
    <w:rsid w:val="00DA00CA"/>
    <w:rsid w:val="00DA02D1"/>
    <w:rsid w:val="00DA03F4"/>
    <w:rsid w:val="00DA0572"/>
    <w:rsid w:val="00DA1786"/>
    <w:rsid w:val="00DA19BB"/>
    <w:rsid w:val="00DA1F73"/>
    <w:rsid w:val="00DA2040"/>
    <w:rsid w:val="00DA272B"/>
    <w:rsid w:val="00DA345F"/>
    <w:rsid w:val="00DA4BA0"/>
    <w:rsid w:val="00DA4FF9"/>
    <w:rsid w:val="00DA52F3"/>
    <w:rsid w:val="00DA59CD"/>
    <w:rsid w:val="00DA60FD"/>
    <w:rsid w:val="00DA7193"/>
    <w:rsid w:val="00DA7752"/>
    <w:rsid w:val="00DA7AF3"/>
    <w:rsid w:val="00DB07ED"/>
    <w:rsid w:val="00DB14C3"/>
    <w:rsid w:val="00DB17D7"/>
    <w:rsid w:val="00DB1ABC"/>
    <w:rsid w:val="00DB314C"/>
    <w:rsid w:val="00DB3D94"/>
    <w:rsid w:val="00DB3E09"/>
    <w:rsid w:val="00DB47F9"/>
    <w:rsid w:val="00DB50D0"/>
    <w:rsid w:val="00DB5895"/>
    <w:rsid w:val="00DB5D33"/>
    <w:rsid w:val="00DB5E38"/>
    <w:rsid w:val="00DB602D"/>
    <w:rsid w:val="00DB6F1A"/>
    <w:rsid w:val="00DB7361"/>
    <w:rsid w:val="00DB778D"/>
    <w:rsid w:val="00DB77B5"/>
    <w:rsid w:val="00DB7902"/>
    <w:rsid w:val="00DC0E3E"/>
    <w:rsid w:val="00DC1A81"/>
    <w:rsid w:val="00DC1E0E"/>
    <w:rsid w:val="00DC25DA"/>
    <w:rsid w:val="00DC2A96"/>
    <w:rsid w:val="00DC3DEF"/>
    <w:rsid w:val="00DC5D16"/>
    <w:rsid w:val="00DC6398"/>
    <w:rsid w:val="00DC6400"/>
    <w:rsid w:val="00DC6F3B"/>
    <w:rsid w:val="00DC6F9D"/>
    <w:rsid w:val="00DC70F0"/>
    <w:rsid w:val="00DC75C2"/>
    <w:rsid w:val="00DC7BB0"/>
    <w:rsid w:val="00DC7F06"/>
    <w:rsid w:val="00DD030C"/>
    <w:rsid w:val="00DD0C6A"/>
    <w:rsid w:val="00DD0CBE"/>
    <w:rsid w:val="00DD1094"/>
    <w:rsid w:val="00DD156A"/>
    <w:rsid w:val="00DD23F5"/>
    <w:rsid w:val="00DD4BD2"/>
    <w:rsid w:val="00DD6935"/>
    <w:rsid w:val="00DE08EB"/>
    <w:rsid w:val="00DE0CC5"/>
    <w:rsid w:val="00DE154F"/>
    <w:rsid w:val="00DE1CFF"/>
    <w:rsid w:val="00DE3E88"/>
    <w:rsid w:val="00DE44DE"/>
    <w:rsid w:val="00DE45AF"/>
    <w:rsid w:val="00DE4634"/>
    <w:rsid w:val="00DE5E40"/>
    <w:rsid w:val="00DE5F37"/>
    <w:rsid w:val="00DE6727"/>
    <w:rsid w:val="00DF0486"/>
    <w:rsid w:val="00DF0741"/>
    <w:rsid w:val="00DF08FC"/>
    <w:rsid w:val="00DF0C24"/>
    <w:rsid w:val="00DF0E98"/>
    <w:rsid w:val="00DF2B5B"/>
    <w:rsid w:val="00DF43B0"/>
    <w:rsid w:val="00DF46E2"/>
    <w:rsid w:val="00DF4F32"/>
    <w:rsid w:val="00DF4FE0"/>
    <w:rsid w:val="00DF5C7F"/>
    <w:rsid w:val="00DF5C9E"/>
    <w:rsid w:val="00DF6218"/>
    <w:rsid w:val="00DF67AB"/>
    <w:rsid w:val="00DF6EE2"/>
    <w:rsid w:val="00DF724C"/>
    <w:rsid w:val="00DF77D2"/>
    <w:rsid w:val="00E0027E"/>
    <w:rsid w:val="00E01D3A"/>
    <w:rsid w:val="00E01D7F"/>
    <w:rsid w:val="00E0237E"/>
    <w:rsid w:val="00E02663"/>
    <w:rsid w:val="00E02B8E"/>
    <w:rsid w:val="00E03A6C"/>
    <w:rsid w:val="00E04525"/>
    <w:rsid w:val="00E048B3"/>
    <w:rsid w:val="00E04924"/>
    <w:rsid w:val="00E04B06"/>
    <w:rsid w:val="00E04DD3"/>
    <w:rsid w:val="00E04E7C"/>
    <w:rsid w:val="00E05C2F"/>
    <w:rsid w:val="00E06235"/>
    <w:rsid w:val="00E0662F"/>
    <w:rsid w:val="00E067E0"/>
    <w:rsid w:val="00E07CFE"/>
    <w:rsid w:val="00E10020"/>
    <w:rsid w:val="00E11027"/>
    <w:rsid w:val="00E13A12"/>
    <w:rsid w:val="00E13CC4"/>
    <w:rsid w:val="00E141DD"/>
    <w:rsid w:val="00E14342"/>
    <w:rsid w:val="00E160A0"/>
    <w:rsid w:val="00E17F28"/>
    <w:rsid w:val="00E202B9"/>
    <w:rsid w:val="00E206EA"/>
    <w:rsid w:val="00E20AD1"/>
    <w:rsid w:val="00E20DAD"/>
    <w:rsid w:val="00E20E6B"/>
    <w:rsid w:val="00E211F2"/>
    <w:rsid w:val="00E21809"/>
    <w:rsid w:val="00E21A32"/>
    <w:rsid w:val="00E2234F"/>
    <w:rsid w:val="00E24132"/>
    <w:rsid w:val="00E24DBA"/>
    <w:rsid w:val="00E2556E"/>
    <w:rsid w:val="00E258BC"/>
    <w:rsid w:val="00E26643"/>
    <w:rsid w:val="00E27380"/>
    <w:rsid w:val="00E27BDC"/>
    <w:rsid w:val="00E27F7C"/>
    <w:rsid w:val="00E27FFE"/>
    <w:rsid w:val="00E30644"/>
    <w:rsid w:val="00E30903"/>
    <w:rsid w:val="00E31583"/>
    <w:rsid w:val="00E320C8"/>
    <w:rsid w:val="00E33439"/>
    <w:rsid w:val="00E337EF"/>
    <w:rsid w:val="00E349FE"/>
    <w:rsid w:val="00E35B84"/>
    <w:rsid w:val="00E360B3"/>
    <w:rsid w:val="00E37DE5"/>
    <w:rsid w:val="00E4011D"/>
    <w:rsid w:val="00E41113"/>
    <w:rsid w:val="00E41895"/>
    <w:rsid w:val="00E41BE9"/>
    <w:rsid w:val="00E421F2"/>
    <w:rsid w:val="00E43259"/>
    <w:rsid w:val="00E43CC9"/>
    <w:rsid w:val="00E43D18"/>
    <w:rsid w:val="00E443F3"/>
    <w:rsid w:val="00E44EB2"/>
    <w:rsid w:val="00E44F6B"/>
    <w:rsid w:val="00E4542A"/>
    <w:rsid w:val="00E46C05"/>
    <w:rsid w:val="00E47488"/>
    <w:rsid w:val="00E475A1"/>
    <w:rsid w:val="00E47A09"/>
    <w:rsid w:val="00E5008F"/>
    <w:rsid w:val="00E50D3E"/>
    <w:rsid w:val="00E51682"/>
    <w:rsid w:val="00E516F5"/>
    <w:rsid w:val="00E5249E"/>
    <w:rsid w:val="00E524D1"/>
    <w:rsid w:val="00E529B1"/>
    <w:rsid w:val="00E52E51"/>
    <w:rsid w:val="00E53297"/>
    <w:rsid w:val="00E5338D"/>
    <w:rsid w:val="00E53972"/>
    <w:rsid w:val="00E53977"/>
    <w:rsid w:val="00E539DD"/>
    <w:rsid w:val="00E551AA"/>
    <w:rsid w:val="00E55307"/>
    <w:rsid w:val="00E56505"/>
    <w:rsid w:val="00E5741B"/>
    <w:rsid w:val="00E5768E"/>
    <w:rsid w:val="00E578DD"/>
    <w:rsid w:val="00E57953"/>
    <w:rsid w:val="00E61A50"/>
    <w:rsid w:val="00E61B4C"/>
    <w:rsid w:val="00E62C12"/>
    <w:rsid w:val="00E62DA9"/>
    <w:rsid w:val="00E62F4F"/>
    <w:rsid w:val="00E630A2"/>
    <w:rsid w:val="00E6311D"/>
    <w:rsid w:val="00E6344C"/>
    <w:rsid w:val="00E63788"/>
    <w:rsid w:val="00E63F99"/>
    <w:rsid w:val="00E649CC"/>
    <w:rsid w:val="00E64F62"/>
    <w:rsid w:val="00E65AE5"/>
    <w:rsid w:val="00E70395"/>
    <w:rsid w:val="00E7052F"/>
    <w:rsid w:val="00E707D9"/>
    <w:rsid w:val="00E70856"/>
    <w:rsid w:val="00E70BE5"/>
    <w:rsid w:val="00E70E1D"/>
    <w:rsid w:val="00E71222"/>
    <w:rsid w:val="00E71684"/>
    <w:rsid w:val="00E73CF3"/>
    <w:rsid w:val="00E746E4"/>
    <w:rsid w:val="00E749E6"/>
    <w:rsid w:val="00E753C8"/>
    <w:rsid w:val="00E759A7"/>
    <w:rsid w:val="00E76A50"/>
    <w:rsid w:val="00E76BDB"/>
    <w:rsid w:val="00E76C74"/>
    <w:rsid w:val="00E773A2"/>
    <w:rsid w:val="00E775CC"/>
    <w:rsid w:val="00E80371"/>
    <w:rsid w:val="00E8065B"/>
    <w:rsid w:val="00E81569"/>
    <w:rsid w:val="00E81B22"/>
    <w:rsid w:val="00E81DE3"/>
    <w:rsid w:val="00E81E67"/>
    <w:rsid w:val="00E828B4"/>
    <w:rsid w:val="00E82A35"/>
    <w:rsid w:val="00E83966"/>
    <w:rsid w:val="00E84F4E"/>
    <w:rsid w:val="00E84FCA"/>
    <w:rsid w:val="00E850D4"/>
    <w:rsid w:val="00E859B3"/>
    <w:rsid w:val="00E85D4C"/>
    <w:rsid w:val="00E86348"/>
    <w:rsid w:val="00E8683B"/>
    <w:rsid w:val="00E86C5A"/>
    <w:rsid w:val="00E87125"/>
    <w:rsid w:val="00E87201"/>
    <w:rsid w:val="00E90699"/>
    <w:rsid w:val="00E9097B"/>
    <w:rsid w:val="00E91A19"/>
    <w:rsid w:val="00E9232B"/>
    <w:rsid w:val="00E92452"/>
    <w:rsid w:val="00E93E4F"/>
    <w:rsid w:val="00E93FE9"/>
    <w:rsid w:val="00E940AC"/>
    <w:rsid w:val="00E94202"/>
    <w:rsid w:val="00E94606"/>
    <w:rsid w:val="00E9465C"/>
    <w:rsid w:val="00E9499B"/>
    <w:rsid w:val="00E94E17"/>
    <w:rsid w:val="00E95178"/>
    <w:rsid w:val="00E95531"/>
    <w:rsid w:val="00E95577"/>
    <w:rsid w:val="00E95805"/>
    <w:rsid w:val="00E9626A"/>
    <w:rsid w:val="00E9668C"/>
    <w:rsid w:val="00E967BB"/>
    <w:rsid w:val="00E9727B"/>
    <w:rsid w:val="00E97958"/>
    <w:rsid w:val="00E97DA8"/>
    <w:rsid w:val="00E97F81"/>
    <w:rsid w:val="00EA0304"/>
    <w:rsid w:val="00EA0FA7"/>
    <w:rsid w:val="00EA1525"/>
    <w:rsid w:val="00EA189E"/>
    <w:rsid w:val="00EA2108"/>
    <w:rsid w:val="00EA2293"/>
    <w:rsid w:val="00EA23E7"/>
    <w:rsid w:val="00EA2782"/>
    <w:rsid w:val="00EA2DAE"/>
    <w:rsid w:val="00EA37C5"/>
    <w:rsid w:val="00EA3AA2"/>
    <w:rsid w:val="00EA3D27"/>
    <w:rsid w:val="00EA4054"/>
    <w:rsid w:val="00EA4235"/>
    <w:rsid w:val="00EA4695"/>
    <w:rsid w:val="00EA4904"/>
    <w:rsid w:val="00EA50E3"/>
    <w:rsid w:val="00EA5FC6"/>
    <w:rsid w:val="00EA6005"/>
    <w:rsid w:val="00EA669C"/>
    <w:rsid w:val="00EB0C83"/>
    <w:rsid w:val="00EB10EA"/>
    <w:rsid w:val="00EB161F"/>
    <w:rsid w:val="00EB1674"/>
    <w:rsid w:val="00EB1E0E"/>
    <w:rsid w:val="00EB1FFF"/>
    <w:rsid w:val="00EB278F"/>
    <w:rsid w:val="00EB2D71"/>
    <w:rsid w:val="00EB3235"/>
    <w:rsid w:val="00EB325B"/>
    <w:rsid w:val="00EB39BD"/>
    <w:rsid w:val="00EB415C"/>
    <w:rsid w:val="00EB5383"/>
    <w:rsid w:val="00EB6780"/>
    <w:rsid w:val="00EB6B43"/>
    <w:rsid w:val="00EB706C"/>
    <w:rsid w:val="00EB7705"/>
    <w:rsid w:val="00EC1673"/>
    <w:rsid w:val="00EC1E0D"/>
    <w:rsid w:val="00EC262B"/>
    <w:rsid w:val="00EC31A3"/>
    <w:rsid w:val="00EC3CCD"/>
    <w:rsid w:val="00EC497E"/>
    <w:rsid w:val="00EC56DE"/>
    <w:rsid w:val="00EC5742"/>
    <w:rsid w:val="00EC595C"/>
    <w:rsid w:val="00EC61E6"/>
    <w:rsid w:val="00EC6313"/>
    <w:rsid w:val="00EC6E66"/>
    <w:rsid w:val="00EC7DAF"/>
    <w:rsid w:val="00ED01EB"/>
    <w:rsid w:val="00ED03E4"/>
    <w:rsid w:val="00ED080D"/>
    <w:rsid w:val="00ED08B1"/>
    <w:rsid w:val="00ED1276"/>
    <w:rsid w:val="00ED1B5D"/>
    <w:rsid w:val="00ED22D7"/>
    <w:rsid w:val="00ED28CA"/>
    <w:rsid w:val="00ED295E"/>
    <w:rsid w:val="00ED2C4A"/>
    <w:rsid w:val="00ED2D7C"/>
    <w:rsid w:val="00ED31D4"/>
    <w:rsid w:val="00ED3512"/>
    <w:rsid w:val="00ED3B4F"/>
    <w:rsid w:val="00ED3B68"/>
    <w:rsid w:val="00ED3BE5"/>
    <w:rsid w:val="00ED44A8"/>
    <w:rsid w:val="00ED45F1"/>
    <w:rsid w:val="00ED487F"/>
    <w:rsid w:val="00ED520A"/>
    <w:rsid w:val="00ED5978"/>
    <w:rsid w:val="00ED5DDD"/>
    <w:rsid w:val="00EE0C7B"/>
    <w:rsid w:val="00EE0E51"/>
    <w:rsid w:val="00EE101B"/>
    <w:rsid w:val="00EE1BCE"/>
    <w:rsid w:val="00EE210F"/>
    <w:rsid w:val="00EE28B3"/>
    <w:rsid w:val="00EE334E"/>
    <w:rsid w:val="00EE5539"/>
    <w:rsid w:val="00EE5702"/>
    <w:rsid w:val="00EE60AD"/>
    <w:rsid w:val="00EE69FD"/>
    <w:rsid w:val="00EE7239"/>
    <w:rsid w:val="00EF053B"/>
    <w:rsid w:val="00EF06A6"/>
    <w:rsid w:val="00EF0C3C"/>
    <w:rsid w:val="00EF2DC0"/>
    <w:rsid w:val="00EF35CB"/>
    <w:rsid w:val="00EF45B1"/>
    <w:rsid w:val="00EF48B9"/>
    <w:rsid w:val="00EF4916"/>
    <w:rsid w:val="00EF5640"/>
    <w:rsid w:val="00EF57DD"/>
    <w:rsid w:val="00EF585F"/>
    <w:rsid w:val="00EF59AF"/>
    <w:rsid w:val="00EF5F2D"/>
    <w:rsid w:val="00EF606C"/>
    <w:rsid w:val="00EF62E5"/>
    <w:rsid w:val="00EF65D1"/>
    <w:rsid w:val="00EF7E30"/>
    <w:rsid w:val="00F0053D"/>
    <w:rsid w:val="00F0065E"/>
    <w:rsid w:val="00F006CA"/>
    <w:rsid w:val="00F009C8"/>
    <w:rsid w:val="00F00E19"/>
    <w:rsid w:val="00F01247"/>
    <w:rsid w:val="00F01393"/>
    <w:rsid w:val="00F01A12"/>
    <w:rsid w:val="00F01A61"/>
    <w:rsid w:val="00F02E7A"/>
    <w:rsid w:val="00F03163"/>
    <w:rsid w:val="00F0319D"/>
    <w:rsid w:val="00F03619"/>
    <w:rsid w:val="00F03665"/>
    <w:rsid w:val="00F03828"/>
    <w:rsid w:val="00F03A41"/>
    <w:rsid w:val="00F04D4F"/>
    <w:rsid w:val="00F053CC"/>
    <w:rsid w:val="00F059F3"/>
    <w:rsid w:val="00F06CAF"/>
    <w:rsid w:val="00F06E67"/>
    <w:rsid w:val="00F0747F"/>
    <w:rsid w:val="00F102A8"/>
    <w:rsid w:val="00F1065F"/>
    <w:rsid w:val="00F1083F"/>
    <w:rsid w:val="00F10BF9"/>
    <w:rsid w:val="00F11021"/>
    <w:rsid w:val="00F1152D"/>
    <w:rsid w:val="00F11991"/>
    <w:rsid w:val="00F11A1F"/>
    <w:rsid w:val="00F124B1"/>
    <w:rsid w:val="00F12729"/>
    <w:rsid w:val="00F12AC5"/>
    <w:rsid w:val="00F12E79"/>
    <w:rsid w:val="00F1361A"/>
    <w:rsid w:val="00F136A4"/>
    <w:rsid w:val="00F144B4"/>
    <w:rsid w:val="00F144CC"/>
    <w:rsid w:val="00F14E1D"/>
    <w:rsid w:val="00F164C1"/>
    <w:rsid w:val="00F16E30"/>
    <w:rsid w:val="00F17E82"/>
    <w:rsid w:val="00F17EE0"/>
    <w:rsid w:val="00F20093"/>
    <w:rsid w:val="00F212E5"/>
    <w:rsid w:val="00F21C71"/>
    <w:rsid w:val="00F21D64"/>
    <w:rsid w:val="00F21E37"/>
    <w:rsid w:val="00F22111"/>
    <w:rsid w:val="00F23092"/>
    <w:rsid w:val="00F2334B"/>
    <w:rsid w:val="00F237BF"/>
    <w:rsid w:val="00F23A10"/>
    <w:rsid w:val="00F2409C"/>
    <w:rsid w:val="00F24B66"/>
    <w:rsid w:val="00F25252"/>
    <w:rsid w:val="00F2539F"/>
    <w:rsid w:val="00F258AA"/>
    <w:rsid w:val="00F26D14"/>
    <w:rsid w:val="00F276E8"/>
    <w:rsid w:val="00F27A26"/>
    <w:rsid w:val="00F27B3C"/>
    <w:rsid w:val="00F27B45"/>
    <w:rsid w:val="00F306BF"/>
    <w:rsid w:val="00F3174C"/>
    <w:rsid w:val="00F326D8"/>
    <w:rsid w:val="00F32B8F"/>
    <w:rsid w:val="00F3323B"/>
    <w:rsid w:val="00F3368F"/>
    <w:rsid w:val="00F33B87"/>
    <w:rsid w:val="00F346B4"/>
    <w:rsid w:val="00F35F22"/>
    <w:rsid w:val="00F3603A"/>
    <w:rsid w:val="00F361B5"/>
    <w:rsid w:val="00F3660A"/>
    <w:rsid w:val="00F3680F"/>
    <w:rsid w:val="00F36AAB"/>
    <w:rsid w:val="00F36E33"/>
    <w:rsid w:val="00F37CE4"/>
    <w:rsid w:val="00F401A9"/>
    <w:rsid w:val="00F405E4"/>
    <w:rsid w:val="00F40702"/>
    <w:rsid w:val="00F41462"/>
    <w:rsid w:val="00F417F6"/>
    <w:rsid w:val="00F41816"/>
    <w:rsid w:val="00F41949"/>
    <w:rsid w:val="00F423C4"/>
    <w:rsid w:val="00F42412"/>
    <w:rsid w:val="00F42C30"/>
    <w:rsid w:val="00F43833"/>
    <w:rsid w:val="00F4410F"/>
    <w:rsid w:val="00F44333"/>
    <w:rsid w:val="00F44A23"/>
    <w:rsid w:val="00F45D3D"/>
    <w:rsid w:val="00F4603D"/>
    <w:rsid w:val="00F460A6"/>
    <w:rsid w:val="00F461AC"/>
    <w:rsid w:val="00F4768B"/>
    <w:rsid w:val="00F47CFA"/>
    <w:rsid w:val="00F50981"/>
    <w:rsid w:val="00F514E0"/>
    <w:rsid w:val="00F51EEE"/>
    <w:rsid w:val="00F53108"/>
    <w:rsid w:val="00F5363E"/>
    <w:rsid w:val="00F53F4B"/>
    <w:rsid w:val="00F53F53"/>
    <w:rsid w:val="00F547CE"/>
    <w:rsid w:val="00F549A7"/>
    <w:rsid w:val="00F551B9"/>
    <w:rsid w:val="00F55B6F"/>
    <w:rsid w:val="00F602BE"/>
    <w:rsid w:val="00F61342"/>
    <w:rsid w:val="00F618F7"/>
    <w:rsid w:val="00F61A01"/>
    <w:rsid w:val="00F62051"/>
    <w:rsid w:val="00F624A5"/>
    <w:rsid w:val="00F62B74"/>
    <w:rsid w:val="00F64ECF"/>
    <w:rsid w:val="00F65D1A"/>
    <w:rsid w:val="00F66491"/>
    <w:rsid w:val="00F6670B"/>
    <w:rsid w:val="00F66E15"/>
    <w:rsid w:val="00F66E1D"/>
    <w:rsid w:val="00F71CD9"/>
    <w:rsid w:val="00F71E24"/>
    <w:rsid w:val="00F721A3"/>
    <w:rsid w:val="00F72DD7"/>
    <w:rsid w:val="00F73550"/>
    <w:rsid w:val="00F73BB8"/>
    <w:rsid w:val="00F748D0"/>
    <w:rsid w:val="00F74BFD"/>
    <w:rsid w:val="00F7545A"/>
    <w:rsid w:val="00F7591E"/>
    <w:rsid w:val="00F75CC0"/>
    <w:rsid w:val="00F75EAF"/>
    <w:rsid w:val="00F75F1D"/>
    <w:rsid w:val="00F76430"/>
    <w:rsid w:val="00F76CE6"/>
    <w:rsid w:val="00F76EE6"/>
    <w:rsid w:val="00F76FC9"/>
    <w:rsid w:val="00F76FF6"/>
    <w:rsid w:val="00F77D19"/>
    <w:rsid w:val="00F80537"/>
    <w:rsid w:val="00F81B70"/>
    <w:rsid w:val="00F82FAD"/>
    <w:rsid w:val="00F8494E"/>
    <w:rsid w:val="00F84B9A"/>
    <w:rsid w:val="00F84E5A"/>
    <w:rsid w:val="00F855CB"/>
    <w:rsid w:val="00F85C91"/>
    <w:rsid w:val="00F85F33"/>
    <w:rsid w:val="00F8677F"/>
    <w:rsid w:val="00F867BC"/>
    <w:rsid w:val="00F86C3C"/>
    <w:rsid w:val="00F87618"/>
    <w:rsid w:val="00F904E5"/>
    <w:rsid w:val="00F9132E"/>
    <w:rsid w:val="00F9150A"/>
    <w:rsid w:val="00F91AF9"/>
    <w:rsid w:val="00F93385"/>
    <w:rsid w:val="00F93F03"/>
    <w:rsid w:val="00F944F4"/>
    <w:rsid w:val="00F951E9"/>
    <w:rsid w:val="00F954D5"/>
    <w:rsid w:val="00F95A60"/>
    <w:rsid w:val="00F95D90"/>
    <w:rsid w:val="00F9660D"/>
    <w:rsid w:val="00F96AC9"/>
    <w:rsid w:val="00F97013"/>
    <w:rsid w:val="00FA0B20"/>
    <w:rsid w:val="00FA13B0"/>
    <w:rsid w:val="00FA1598"/>
    <w:rsid w:val="00FA15DB"/>
    <w:rsid w:val="00FA2D32"/>
    <w:rsid w:val="00FA3878"/>
    <w:rsid w:val="00FA49A0"/>
    <w:rsid w:val="00FA4AE4"/>
    <w:rsid w:val="00FA4C69"/>
    <w:rsid w:val="00FA58C1"/>
    <w:rsid w:val="00FA6414"/>
    <w:rsid w:val="00FA76BB"/>
    <w:rsid w:val="00FA79A4"/>
    <w:rsid w:val="00FA7B8D"/>
    <w:rsid w:val="00FB0F8F"/>
    <w:rsid w:val="00FB14D7"/>
    <w:rsid w:val="00FB21F8"/>
    <w:rsid w:val="00FB29C9"/>
    <w:rsid w:val="00FB2B35"/>
    <w:rsid w:val="00FB2F74"/>
    <w:rsid w:val="00FB39C3"/>
    <w:rsid w:val="00FB4018"/>
    <w:rsid w:val="00FB425D"/>
    <w:rsid w:val="00FB436E"/>
    <w:rsid w:val="00FB4443"/>
    <w:rsid w:val="00FB4738"/>
    <w:rsid w:val="00FB480F"/>
    <w:rsid w:val="00FB4B47"/>
    <w:rsid w:val="00FB4EE0"/>
    <w:rsid w:val="00FB51A5"/>
    <w:rsid w:val="00FB5708"/>
    <w:rsid w:val="00FB59B3"/>
    <w:rsid w:val="00FB5A38"/>
    <w:rsid w:val="00FB5B2D"/>
    <w:rsid w:val="00FB6282"/>
    <w:rsid w:val="00FB68A9"/>
    <w:rsid w:val="00FB7216"/>
    <w:rsid w:val="00FB7AFA"/>
    <w:rsid w:val="00FC01DA"/>
    <w:rsid w:val="00FC035D"/>
    <w:rsid w:val="00FC0D09"/>
    <w:rsid w:val="00FC12A2"/>
    <w:rsid w:val="00FC185D"/>
    <w:rsid w:val="00FC1879"/>
    <w:rsid w:val="00FC196F"/>
    <w:rsid w:val="00FC2AC5"/>
    <w:rsid w:val="00FC2B0E"/>
    <w:rsid w:val="00FC3101"/>
    <w:rsid w:val="00FC3C2E"/>
    <w:rsid w:val="00FC48C2"/>
    <w:rsid w:val="00FC5712"/>
    <w:rsid w:val="00FC6AE5"/>
    <w:rsid w:val="00FC6BB2"/>
    <w:rsid w:val="00FC6CF7"/>
    <w:rsid w:val="00FC7130"/>
    <w:rsid w:val="00FC7A80"/>
    <w:rsid w:val="00FC7B4D"/>
    <w:rsid w:val="00FD0C2F"/>
    <w:rsid w:val="00FD0E3F"/>
    <w:rsid w:val="00FD0FCC"/>
    <w:rsid w:val="00FD1F19"/>
    <w:rsid w:val="00FD222C"/>
    <w:rsid w:val="00FD25AD"/>
    <w:rsid w:val="00FD35C6"/>
    <w:rsid w:val="00FD385D"/>
    <w:rsid w:val="00FD4260"/>
    <w:rsid w:val="00FD48C5"/>
    <w:rsid w:val="00FD4A68"/>
    <w:rsid w:val="00FD4BF9"/>
    <w:rsid w:val="00FD50FD"/>
    <w:rsid w:val="00FD559F"/>
    <w:rsid w:val="00FD6C95"/>
    <w:rsid w:val="00FE02B1"/>
    <w:rsid w:val="00FE0CF8"/>
    <w:rsid w:val="00FE1E8A"/>
    <w:rsid w:val="00FE29CB"/>
    <w:rsid w:val="00FE2C59"/>
    <w:rsid w:val="00FE2C5F"/>
    <w:rsid w:val="00FE3857"/>
    <w:rsid w:val="00FE38A5"/>
    <w:rsid w:val="00FE3C42"/>
    <w:rsid w:val="00FE4253"/>
    <w:rsid w:val="00FE5025"/>
    <w:rsid w:val="00FE59FA"/>
    <w:rsid w:val="00FE5C4F"/>
    <w:rsid w:val="00FE5DEC"/>
    <w:rsid w:val="00FE5EEC"/>
    <w:rsid w:val="00FE6060"/>
    <w:rsid w:val="00FE6E5F"/>
    <w:rsid w:val="00FE70B2"/>
    <w:rsid w:val="00FE71AE"/>
    <w:rsid w:val="00FE7EA2"/>
    <w:rsid w:val="00FF03CC"/>
    <w:rsid w:val="00FF14AC"/>
    <w:rsid w:val="00FF1EE6"/>
    <w:rsid w:val="00FF23B5"/>
    <w:rsid w:val="00FF3459"/>
    <w:rsid w:val="00FF34B1"/>
    <w:rsid w:val="00FF41CC"/>
    <w:rsid w:val="00FF4554"/>
    <w:rsid w:val="00FF4D3D"/>
    <w:rsid w:val="00FF5247"/>
    <w:rsid w:val="00FF57B6"/>
    <w:rsid w:val="00FF5D7F"/>
    <w:rsid w:val="00FF675D"/>
    <w:rsid w:val="00FF6A5D"/>
    <w:rsid w:val="00FF6D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39ED06"/>
  <w15:docId w15:val="{EFA7528A-C26C-4046-AE8C-6FF7F69D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hu-HU"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unhideWhenUsed="1" w:qFormat="1"/>
    <w:lsdException w:name="heading 8" w:unhideWhenUsed="1" w:qFormat="1"/>
    <w:lsdException w:name="heading 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nhideWhenUsed="1"/>
    <w:lsdException w:name="toc 2" w:unhideWhenUsed="1"/>
    <w:lsdException w:name="toc 3" w:unhideWhenUsed="1"/>
    <w:lsdException w:name="toc 4" w:uiPriority="0" w:unhideWhenUsed="1"/>
    <w:lsdException w:name="toc 5" w:uiPriority="0" w:unhideWhenUsed="1"/>
    <w:lsdException w:name="toc 6"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iPriority="0" w:unhideWhenUsed="1"/>
    <w:lsdException w:name="annotation text" w:locked="1" w:semiHidden="1" w:unhideWhenUsed="1"/>
    <w:lsdException w:name="header" w:locked="1" w:semiHidden="1" w:uiPriority="0"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9E2993"/>
    <w:pPr>
      <w:spacing w:before="120" w:after="120"/>
      <w:jc w:val="both"/>
    </w:pPr>
    <w:rPr>
      <w:rFonts w:ascii="Verdana" w:eastAsia="Times New Roman" w:hAnsi="Verdana" w:cs="Verdana"/>
      <w:sz w:val="20"/>
      <w:szCs w:val="20"/>
    </w:rPr>
  </w:style>
  <w:style w:type="paragraph" w:styleId="Cmsor1">
    <w:name w:val="heading 1"/>
    <w:aliases w:val="Okean1,1.szint"/>
    <w:basedOn w:val="Norml"/>
    <w:next w:val="Norml"/>
    <w:link w:val="Cmsor1Char"/>
    <w:uiPriority w:val="99"/>
    <w:qFormat/>
    <w:rsid w:val="00FF6D31"/>
    <w:pPr>
      <w:keepNext/>
      <w:pageBreakBefore/>
      <w:pBdr>
        <w:bottom w:val="single" w:sz="4" w:space="1" w:color="auto"/>
      </w:pBdr>
      <w:tabs>
        <w:tab w:val="num" w:pos="907"/>
      </w:tabs>
      <w:spacing w:before="360" w:after="240"/>
      <w:ind w:left="907" w:hanging="907"/>
      <w:outlineLvl w:val="0"/>
    </w:pPr>
    <w:rPr>
      <w:b/>
      <w:bCs/>
      <w:caps/>
      <w:color w:val="000080"/>
      <w:kern w:val="32"/>
      <w:sz w:val="32"/>
      <w:szCs w:val="32"/>
    </w:rPr>
  </w:style>
  <w:style w:type="paragraph" w:styleId="Cmsor2">
    <w:name w:val="heading 2"/>
    <w:aliases w:val="Okean2"/>
    <w:basedOn w:val="Norml"/>
    <w:next w:val="Norml"/>
    <w:link w:val="Cmsor2Char"/>
    <w:uiPriority w:val="99"/>
    <w:qFormat/>
    <w:rsid w:val="00B50723"/>
    <w:pPr>
      <w:tabs>
        <w:tab w:val="num" w:pos="907"/>
      </w:tabs>
      <w:spacing w:before="240" w:after="0"/>
      <w:ind w:left="907" w:hanging="907"/>
      <w:jc w:val="left"/>
      <w:outlineLvl w:val="1"/>
    </w:pPr>
    <w:rPr>
      <w:b/>
      <w:bCs/>
      <w:color w:val="000080"/>
      <w:sz w:val="24"/>
      <w:szCs w:val="24"/>
    </w:rPr>
  </w:style>
  <w:style w:type="paragraph" w:styleId="Cmsor30">
    <w:name w:val="heading 3"/>
    <w:aliases w:val="Okean3"/>
    <w:basedOn w:val="Norml"/>
    <w:next w:val="Norml"/>
    <w:link w:val="Cmsor3Char"/>
    <w:uiPriority w:val="99"/>
    <w:qFormat/>
    <w:rsid w:val="00DD030C"/>
    <w:pPr>
      <w:keepNext/>
      <w:tabs>
        <w:tab w:val="num" w:pos="1087"/>
      </w:tabs>
      <w:spacing w:before="240" w:after="240"/>
      <w:ind w:left="1087" w:hanging="907"/>
      <w:outlineLvl w:val="2"/>
    </w:pPr>
    <w:rPr>
      <w:b/>
      <w:bCs/>
      <w:i/>
      <w:iCs/>
      <w:color w:val="000080"/>
      <w:sz w:val="28"/>
      <w:szCs w:val="28"/>
    </w:rPr>
  </w:style>
  <w:style w:type="paragraph" w:styleId="Cmsor4">
    <w:name w:val="heading 4"/>
    <w:aliases w:val="Okean4"/>
    <w:basedOn w:val="Norml"/>
    <w:next w:val="Norml"/>
    <w:link w:val="Cmsor4Char"/>
    <w:uiPriority w:val="99"/>
    <w:qFormat/>
    <w:rsid w:val="00DD030C"/>
    <w:pPr>
      <w:keepNext/>
      <w:tabs>
        <w:tab w:val="num" w:pos="1418"/>
      </w:tabs>
      <w:spacing w:before="240"/>
      <w:ind w:left="1418" w:hanging="1418"/>
      <w:outlineLvl w:val="3"/>
    </w:pPr>
    <w:rPr>
      <w:b/>
      <w:bCs/>
      <w:color w:val="000080"/>
      <w:sz w:val="24"/>
      <w:szCs w:val="24"/>
    </w:rPr>
  </w:style>
  <w:style w:type="paragraph" w:styleId="Cmsor5">
    <w:name w:val="heading 5"/>
    <w:basedOn w:val="Norml"/>
    <w:next w:val="Norml"/>
    <w:link w:val="Cmsor5Char"/>
    <w:uiPriority w:val="99"/>
    <w:qFormat/>
    <w:rsid w:val="00DD030C"/>
    <w:pPr>
      <w:tabs>
        <w:tab w:val="num" w:pos="1134"/>
      </w:tabs>
      <w:spacing w:before="240"/>
      <w:ind w:left="360" w:hanging="360"/>
      <w:outlineLvl w:val="4"/>
    </w:pPr>
    <w:rPr>
      <w:b/>
      <w:bCs/>
      <w:color w:val="000080"/>
      <w:sz w:val="22"/>
      <w:szCs w:val="22"/>
    </w:rPr>
  </w:style>
  <w:style w:type="paragraph" w:styleId="Cmsor6">
    <w:name w:val="heading 6"/>
    <w:aliases w:val="Okean6"/>
    <w:basedOn w:val="Norml"/>
    <w:next w:val="Norml"/>
    <w:link w:val="Cmsor6Char"/>
    <w:uiPriority w:val="99"/>
    <w:qFormat/>
    <w:rsid w:val="00DD030C"/>
    <w:pPr>
      <w:tabs>
        <w:tab w:val="num" w:pos="0"/>
      </w:tabs>
      <w:spacing w:before="240"/>
      <w:ind w:left="360" w:hanging="360"/>
      <w:outlineLvl w:val="5"/>
    </w:pPr>
    <w:rPr>
      <w:b/>
      <w:bCs/>
      <w:color w:val="000080"/>
      <w:sz w:val="22"/>
      <w:szCs w:val="22"/>
    </w:rPr>
  </w:style>
  <w:style w:type="paragraph" w:styleId="Cmsor7">
    <w:name w:val="heading 7"/>
    <w:aliases w:val="Okean7"/>
    <w:basedOn w:val="Norml"/>
    <w:next w:val="Norml"/>
    <w:link w:val="Cmsor7Char"/>
    <w:uiPriority w:val="99"/>
    <w:qFormat/>
    <w:rsid w:val="00DD030C"/>
    <w:pPr>
      <w:tabs>
        <w:tab w:val="num" w:pos="0"/>
      </w:tabs>
      <w:spacing w:before="240"/>
      <w:ind w:left="360" w:hanging="360"/>
      <w:outlineLvl w:val="6"/>
    </w:pPr>
    <w:rPr>
      <w:color w:val="000080"/>
      <w:sz w:val="22"/>
      <w:szCs w:val="22"/>
      <w:u w:val="single"/>
    </w:rPr>
  </w:style>
  <w:style w:type="paragraph" w:styleId="Cmsor8">
    <w:name w:val="heading 8"/>
    <w:aliases w:val="Okean8"/>
    <w:basedOn w:val="Norml"/>
    <w:next w:val="Norml"/>
    <w:link w:val="Cmsor8Char"/>
    <w:uiPriority w:val="99"/>
    <w:qFormat/>
    <w:locked/>
    <w:rsid w:val="007514B7"/>
    <w:pPr>
      <w:keepNext/>
      <w:keepLines/>
      <w:suppressAutoHyphens/>
      <w:spacing w:before="200" w:after="0"/>
      <w:outlineLvl w:val="7"/>
    </w:pPr>
    <w:rPr>
      <w:rFonts w:ascii="Cambria" w:hAnsi="Cambria" w:cs="Times New Roman"/>
      <w:color w:val="404040"/>
      <w:lang w:eastAsia="ar-SA"/>
    </w:rPr>
  </w:style>
  <w:style w:type="paragraph" w:styleId="Cmsor9">
    <w:name w:val="heading 9"/>
    <w:basedOn w:val="Norml"/>
    <w:next w:val="Norml"/>
    <w:link w:val="Cmsor9Char"/>
    <w:uiPriority w:val="99"/>
    <w:qFormat/>
    <w:locked/>
    <w:rsid w:val="007514B7"/>
    <w:pPr>
      <w:keepNext/>
      <w:numPr>
        <w:numId w:val="8"/>
      </w:numPr>
      <w:tabs>
        <w:tab w:val="clear" w:pos="1080"/>
        <w:tab w:val="num" w:pos="360"/>
      </w:tabs>
      <w:spacing w:before="0" w:after="0" w:line="360" w:lineRule="auto"/>
      <w:ind w:left="360" w:hanging="360"/>
      <w:jc w:val="left"/>
      <w:outlineLvl w:val="8"/>
    </w:pPr>
    <w:rPr>
      <w:rFonts w:ascii="Arial" w:hAnsi="Arial" w:cs="Times New Roman"/>
      <w: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Okean1 Char,1.szint Char"/>
    <w:basedOn w:val="Bekezdsalapbettpusa"/>
    <w:link w:val="Cmsor1"/>
    <w:uiPriority w:val="99"/>
    <w:locked/>
    <w:rsid w:val="00FF6D31"/>
    <w:rPr>
      <w:rFonts w:ascii="Verdana" w:hAnsi="Verdana" w:cs="Verdana"/>
      <w:b/>
      <w:bCs/>
      <w:caps/>
      <w:color w:val="000080"/>
      <w:kern w:val="32"/>
      <w:sz w:val="32"/>
      <w:szCs w:val="32"/>
    </w:rPr>
  </w:style>
  <w:style w:type="character" w:customStyle="1" w:styleId="Cmsor2Char">
    <w:name w:val="Címsor 2 Char"/>
    <w:aliases w:val="Okean2 Char"/>
    <w:basedOn w:val="Bekezdsalapbettpusa"/>
    <w:link w:val="Cmsor2"/>
    <w:uiPriority w:val="99"/>
    <w:locked/>
    <w:rsid w:val="00B50723"/>
    <w:rPr>
      <w:rFonts w:ascii="Verdana" w:hAnsi="Verdana" w:cs="Verdana"/>
      <w:b/>
      <w:bCs/>
      <w:color w:val="000080"/>
      <w:sz w:val="24"/>
      <w:szCs w:val="24"/>
    </w:rPr>
  </w:style>
  <w:style w:type="character" w:customStyle="1" w:styleId="Cmsor3Char">
    <w:name w:val="Címsor 3 Char"/>
    <w:aliases w:val="Okean3 Char"/>
    <w:basedOn w:val="Bekezdsalapbettpusa"/>
    <w:link w:val="Cmsor30"/>
    <w:uiPriority w:val="99"/>
    <w:locked/>
    <w:rsid w:val="00DD030C"/>
    <w:rPr>
      <w:rFonts w:ascii="Verdana" w:hAnsi="Verdana" w:cs="Verdana"/>
      <w:b/>
      <w:bCs/>
      <w:i/>
      <w:iCs/>
      <w:color w:val="000080"/>
      <w:sz w:val="28"/>
      <w:szCs w:val="28"/>
      <w:lang w:eastAsia="hu-HU"/>
    </w:rPr>
  </w:style>
  <w:style w:type="character" w:customStyle="1" w:styleId="Cmsor4Char">
    <w:name w:val="Címsor 4 Char"/>
    <w:aliases w:val="Okean4 Char"/>
    <w:basedOn w:val="Bekezdsalapbettpusa"/>
    <w:link w:val="Cmsor4"/>
    <w:uiPriority w:val="99"/>
    <w:locked/>
    <w:rsid w:val="00DD030C"/>
    <w:rPr>
      <w:rFonts w:ascii="Verdana" w:hAnsi="Verdana" w:cs="Verdana"/>
      <w:b/>
      <w:bCs/>
      <w:color w:val="000080"/>
      <w:sz w:val="24"/>
      <w:szCs w:val="24"/>
      <w:lang w:eastAsia="hu-HU"/>
    </w:rPr>
  </w:style>
  <w:style w:type="character" w:customStyle="1" w:styleId="Cmsor5Char">
    <w:name w:val="Címsor 5 Char"/>
    <w:basedOn w:val="Bekezdsalapbettpusa"/>
    <w:link w:val="Cmsor5"/>
    <w:uiPriority w:val="99"/>
    <w:locked/>
    <w:rsid w:val="00DD030C"/>
    <w:rPr>
      <w:rFonts w:ascii="Verdana" w:hAnsi="Verdana" w:cs="Verdana"/>
      <w:b/>
      <w:bCs/>
      <w:color w:val="000080"/>
      <w:lang w:eastAsia="hu-HU"/>
    </w:rPr>
  </w:style>
  <w:style w:type="character" w:customStyle="1" w:styleId="Cmsor6Char">
    <w:name w:val="Címsor 6 Char"/>
    <w:aliases w:val="Okean6 Char"/>
    <w:basedOn w:val="Bekezdsalapbettpusa"/>
    <w:link w:val="Cmsor6"/>
    <w:uiPriority w:val="99"/>
    <w:locked/>
    <w:rsid w:val="00DD030C"/>
    <w:rPr>
      <w:rFonts w:ascii="Verdana" w:hAnsi="Verdana" w:cs="Verdana"/>
      <w:b/>
      <w:bCs/>
      <w:color w:val="000080"/>
      <w:lang w:eastAsia="hu-HU"/>
    </w:rPr>
  </w:style>
  <w:style w:type="character" w:customStyle="1" w:styleId="Cmsor7Char">
    <w:name w:val="Címsor 7 Char"/>
    <w:aliases w:val="Okean7 Char"/>
    <w:basedOn w:val="Bekezdsalapbettpusa"/>
    <w:link w:val="Cmsor7"/>
    <w:uiPriority w:val="99"/>
    <w:locked/>
    <w:rsid w:val="00DD030C"/>
    <w:rPr>
      <w:rFonts w:ascii="Verdana" w:hAnsi="Verdana" w:cs="Verdana"/>
      <w:color w:val="000080"/>
      <w:u w:val="single"/>
      <w:lang w:eastAsia="hu-HU"/>
    </w:rPr>
  </w:style>
  <w:style w:type="character" w:customStyle="1" w:styleId="Cmsor8Char">
    <w:name w:val="Címsor 8 Char"/>
    <w:aliases w:val="Okean8 Char"/>
    <w:basedOn w:val="Bekezdsalapbettpusa"/>
    <w:link w:val="Cmsor8"/>
    <w:uiPriority w:val="99"/>
    <w:locked/>
    <w:rsid w:val="007514B7"/>
    <w:rPr>
      <w:rFonts w:ascii="Cambria" w:hAnsi="Cambria" w:cs="Times New Roman"/>
      <w:color w:val="404040"/>
      <w:sz w:val="20"/>
      <w:szCs w:val="20"/>
      <w:lang w:eastAsia="ar-SA" w:bidi="ar-SA"/>
    </w:rPr>
  </w:style>
  <w:style w:type="character" w:customStyle="1" w:styleId="Cmsor9Char">
    <w:name w:val="Címsor 9 Char"/>
    <w:basedOn w:val="Bekezdsalapbettpusa"/>
    <w:link w:val="Cmsor9"/>
    <w:uiPriority w:val="99"/>
    <w:locked/>
    <w:rsid w:val="007514B7"/>
    <w:rPr>
      <w:rFonts w:ascii="Arial" w:eastAsia="Times New Roman" w:hAnsi="Arial"/>
      <w:b/>
      <w:sz w:val="20"/>
      <w:szCs w:val="20"/>
    </w:rPr>
  </w:style>
  <w:style w:type="paragraph" w:styleId="Buborkszveg">
    <w:name w:val="Balloon Text"/>
    <w:basedOn w:val="Norml"/>
    <w:link w:val="BuborkszvegChar"/>
    <w:uiPriority w:val="99"/>
    <w:rsid w:val="00694899"/>
    <w:pPr>
      <w:spacing w:before="0" w:after="0"/>
    </w:pPr>
    <w:rPr>
      <w:rFonts w:ascii="Tahoma" w:hAnsi="Tahoma" w:cs="Tahoma"/>
      <w:sz w:val="16"/>
      <w:szCs w:val="16"/>
    </w:rPr>
  </w:style>
  <w:style w:type="character" w:customStyle="1" w:styleId="BuborkszvegChar">
    <w:name w:val="Buborékszöveg Char"/>
    <w:basedOn w:val="Bekezdsalapbettpusa"/>
    <w:link w:val="Buborkszveg"/>
    <w:uiPriority w:val="99"/>
    <w:locked/>
    <w:rsid w:val="00694899"/>
    <w:rPr>
      <w:rFonts w:ascii="Tahoma" w:hAnsi="Tahoma" w:cs="Tahoma"/>
      <w:sz w:val="16"/>
      <w:szCs w:val="16"/>
      <w:lang w:eastAsia="hu-HU"/>
    </w:rPr>
  </w:style>
  <w:style w:type="paragraph" w:styleId="llb">
    <w:name w:val="footer"/>
    <w:basedOn w:val="Norml"/>
    <w:link w:val="llbChar"/>
    <w:uiPriority w:val="99"/>
    <w:rsid w:val="00694899"/>
    <w:pPr>
      <w:tabs>
        <w:tab w:val="center" w:pos="4536"/>
        <w:tab w:val="right" w:pos="9072"/>
      </w:tabs>
    </w:pPr>
  </w:style>
  <w:style w:type="character" w:customStyle="1" w:styleId="llbChar">
    <w:name w:val="Élőláb Char"/>
    <w:basedOn w:val="Bekezdsalapbettpusa"/>
    <w:link w:val="llb"/>
    <w:uiPriority w:val="99"/>
    <w:locked/>
    <w:rsid w:val="00694899"/>
    <w:rPr>
      <w:rFonts w:ascii="Verdana" w:hAnsi="Verdana" w:cs="Verdana"/>
      <w:sz w:val="20"/>
      <w:szCs w:val="20"/>
      <w:lang w:eastAsia="hu-HU"/>
    </w:rPr>
  </w:style>
  <w:style w:type="paragraph" w:customStyle="1" w:styleId="CoverTitle">
    <w:name w:val="Cover Title"/>
    <w:basedOn w:val="Norml"/>
    <w:uiPriority w:val="99"/>
    <w:rsid w:val="00694899"/>
    <w:pPr>
      <w:framePr w:w="5999" w:hSpace="180" w:vSpace="180" w:wrap="auto" w:vAnchor="page" w:hAnchor="text" w:xAlign="center" w:y="3841"/>
      <w:overflowPunct w:val="0"/>
      <w:autoSpaceDE w:val="0"/>
      <w:autoSpaceDN w:val="0"/>
      <w:adjustRightInd w:val="0"/>
      <w:spacing w:before="0" w:after="0" w:line="440" w:lineRule="exact"/>
      <w:ind w:left="567"/>
      <w:jc w:val="left"/>
      <w:textAlignment w:val="baseline"/>
    </w:pPr>
    <w:rPr>
      <w:sz w:val="36"/>
      <w:szCs w:val="36"/>
      <w:lang w:eastAsia="en-US"/>
    </w:rPr>
  </w:style>
  <w:style w:type="paragraph" w:styleId="TJ1">
    <w:name w:val="toc 1"/>
    <w:basedOn w:val="Norml"/>
    <w:next w:val="Norml"/>
    <w:autoRedefine/>
    <w:uiPriority w:val="99"/>
    <w:rsid w:val="00694899"/>
    <w:pPr>
      <w:tabs>
        <w:tab w:val="left" w:pos="425"/>
        <w:tab w:val="right" w:leader="dot" w:pos="9062"/>
      </w:tabs>
    </w:pPr>
    <w:rPr>
      <w:b/>
      <w:bCs/>
      <w:caps/>
      <w:noProof/>
    </w:rPr>
  </w:style>
  <w:style w:type="paragraph" w:styleId="TJ2">
    <w:name w:val="toc 2"/>
    <w:aliases w:val="OkeanTJ2"/>
    <w:basedOn w:val="Norml"/>
    <w:next w:val="Norml"/>
    <w:autoRedefine/>
    <w:uiPriority w:val="99"/>
    <w:rsid w:val="00694899"/>
    <w:pPr>
      <w:tabs>
        <w:tab w:val="left" w:pos="851"/>
        <w:tab w:val="right" w:leader="dot" w:pos="9062"/>
      </w:tabs>
      <w:spacing w:after="0"/>
      <w:ind w:left="284"/>
    </w:pPr>
    <w:rPr>
      <w:b/>
      <w:bCs/>
      <w:noProof/>
      <w:sz w:val="18"/>
      <w:szCs w:val="18"/>
    </w:rPr>
  </w:style>
  <w:style w:type="character" w:styleId="Hiperhivatkozs">
    <w:name w:val="Hyperlink"/>
    <w:basedOn w:val="Bekezdsalapbettpusa"/>
    <w:uiPriority w:val="99"/>
    <w:rsid w:val="00694899"/>
    <w:rPr>
      <w:rFonts w:cs="Times New Roman"/>
      <w:color w:val="0000FF"/>
      <w:u w:val="single"/>
    </w:rPr>
  </w:style>
  <w:style w:type="paragraph" w:customStyle="1" w:styleId="CoverDate">
    <w:name w:val="Cover Date"/>
    <w:basedOn w:val="Norml"/>
    <w:uiPriority w:val="99"/>
    <w:rsid w:val="00694899"/>
    <w:pPr>
      <w:framePr w:w="5670" w:h="2948" w:hRule="exact" w:vSpace="181" w:wrap="notBeside" w:vAnchor="page" w:hAnchor="page" w:x="3171" w:y="5671" w:anchorLock="1"/>
      <w:overflowPunct w:val="0"/>
      <w:autoSpaceDE w:val="0"/>
      <w:autoSpaceDN w:val="0"/>
      <w:adjustRightInd w:val="0"/>
      <w:spacing w:before="0" w:after="0" w:line="440" w:lineRule="exact"/>
      <w:ind w:left="284"/>
      <w:jc w:val="left"/>
      <w:textAlignment w:val="baseline"/>
    </w:pPr>
    <w:rPr>
      <w:sz w:val="26"/>
      <w:szCs w:val="26"/>
      <w:lang w:eastAsia="en-US"/>
    </w:rPr>
  </w:style>
  <w:style w:type="character" w:styleId="Jegyzethivatkozs">
    <w:name w:val="annotation reference"/>
    <w:basedOn w:val="Bekezdsalapbettpusa"/>
    <w:uiPriority w:val="99"/>
    <w:rsid w:val="00694899"/>
    <w:rPr>
      <w:rFonts w:cs="Times New Roman"/>
      <w:sz w:val="16"/>
      <w:szCs w:val="16"/>
    </w:rPr>
  </w:style>
  <w:style w:type="paragraph" w:styleId="Jegyzetszveg">
    <w:name w:val="annotation text"/>
    <w:basedOn w:val="Norml"/>
    <w:link w:val="JegyzetszvegChar"/>
    <w:uiPriority w:val="99"/>
    <w:rsid w:val="00694899"/>
    <w:pPr>
      <w:overflowPunct w:val="0"/>
      <w:autoSpaceDE w:val="0"/>
      <w:autoSpaceDN w:val="0"/>
      <w:adjustRightInd w:val="0"/>
      <w:spacing w:before="0" w:after="0"/>
      <w:jc w:val="left"/>
      <w:textAlignment w:val="baseline"/>
    </w:pPr>
    <w:rPr>
      <w:lang w:eastAsia="en-US"/>
    </w:rPr>
  </w:style>
  <w:style w:type="character" w:customStyle="1" w:styleId="JegyzetszvegChar">
    <w:name w:val="Jegyzetszöveg Char"/>
    <w:basedOn w:val="Bekezdsalapbettpusa"/>
    <w:link w:val="Jegyzetszveg"/>
    <w:uiPriority w:val="99"/>
    <w:locked/>
    <w:rsid w:val="00694899"/>
    <w:rPr>
      <w:rFonts w:ascii="Verdana" w:hAnsi="Verdana" w:cs="Verdana"/>
      <w:sz w:val="20"/>
      <w:szCs w:val="20"/>
    </w:rPr>
  </w:style>
  <w:style w:type="paragraph" w:styleId="Listaszerbekezds">
    <w:name w:val="List Paragraph"/>
    <w:basedOn w:val="Norml"/>
    <w:link w:val="ListaszerbekezdsChar"/>
    <w:uiPriority w:val="99"/>
    <w:qFormat/>
    <w:rsid w:val="00694899"/>
    <w:pPr>
      <w:spacing w:before="0" w:after="200" w:line="276" w:lineRule="auto"/>
      <w:ind w:left="720"/>
      <w:jc w:val="left"/>
    </w:pPr>
    <w:rPr>
      <w:rFonts w:ascii="Calibri" w:hAnsi="Calibri" w:cs="Calibri"/>
      <w:sz w:val="22"/>
      <w:szCs w:val="22"/>
      <w:lang w:eastAsia="en-US"/>
    </w:rPr>
  </w:style>
  <w:style w:type="paragraph" w:customStyle="1" w:styleId="Stlus1">
    <w:name w:val="Stílus1"/>
    <w:basedOn w:val="Norml"/>
    <w:link w:val="Stlus1Char"/>
    <w:uiPriority w:val="99"/>
    <w:rsid w:val="00694899"/>
    <w:pPr>
      <w:keepNext/>
      <w:tabs>
        <w:tab w:val="num" w:pos="1418"/>
        <w:tab w:val="num" w:pos="7538"/>
      </w:tabs>
      <w:spacing w:before="240" w:after="0"/>
      <w:ind w:left="1418" w:hanging="1418"/>
    </w:pPr>
    <w:rPr>
      <w:color w:val="000000"/>
    </w:rPr>
  </w:style>
  <w:style w:type="character" w:customStyle="1" w:styleId="Stlus1Char">
    <w:name w:val="Stílus1 Char"/>
    <w:basedOn w:val="Bekezdsalapbettpusa"/>
    <w:link w:val="Stlus1"/>
    <w:uiPriority w:val="99"/>
    <w:locked/>
    <w:rsid w:val="00694899"/>
    <w:rPr>
      <w:rFonts w:ascii="Verdana" w:eastAsia="Times New Roman" w:hAnsi="Verdana" w:cs="Verdana"/>
      <w:color w:val="000000"/>
      <w:sz w:val="20"/>
      <w:szCs w:val="20"/>
    </w:rPr>
  </w:style>
  <w:style w:type="paragraph" w:customStyle="1" w:styleId="Stlus2">
    <w:name w:val="Stílus2"/>
    <w:basedOn w:val="Cmsor2"/>
    <w:link w:val="Stlus2Char"/>
    <w:uiPriority w:val="99"/>
    <w:rsid w:val="00260859"/>
    <w:pPr>
      <w:tabs>
        <w:tab w:val="clear" w:pos="907"/>
        <w:tab w:val="num" w:pos="360"/>
      </w:tabs>
      <w:ind w:left="360" w:hanging="360"/>
      <w:jc w:val="both"/>
    </w:pPr>
    <w:rPr>
      <w:b w:val="0"/>
      <w:bCs w:val="0"/>
      <w:color w:val="auto"/>
      <w:sz w:val="20"/>
      <w:szCs w:val="20"/>
    </w:rPr>
  </w:style>
  <w:style w:type="character" w:customStyle="1" w:styleId="Stlus2Char">
    <w:name w:val="Stílus2 Char"/>
    <w:basedOn w:val="Cmsor2Char"/>
    <w:link w:val="Stlus2"/>
    <w:uiPriority w:val="99"/>
    <w:locked/>
    <w:rsid w:val="00260859"/>
    <w:rPr>
      <w:rFonts w:ascii="Verdana" w:eastAsia="Times New Roman" w:hAnsi="Verdana" w:cs="Verdana"/>
      <w:b w:val="0"/>
      <w:bCs w:val="0"/>
      <w:color w:val="000080"/>
      <w:sz w:val="20"/>
      <w:szCs w:val="20"/>
    </w:rPr>
  </w:style>
  <w:style w:type="paragraph" w:styleId="Lbjegyzetszveg">
    <w:name w:val="footnote text"/>
    <w:aliases w:val="Footnote Text Char,Footnote"/>
    <w:basedOn w:val="Norml"/>
    <w:link w:val="LbjegyzetszvegChar"/>
    <w:rsid w:val="0026212E"/>
    <w:pPr>
      <w:spacing w:before="0" w:after="0"/>
    </w:pPr>
  </w:style>
  <w:style w:type="character" w:customStyle="1" w:styleId="LbjegyzetszvegChar">
    <w:name w:val="Lábjegyzetszöveg Char"/>
    <w:aliases w:val="Footnote Text Char Char,Footnote Char"/>
    <w:basedOn w:val="Bekezdsalapbettpusa"/>
    <w:link w:val="Lbjegyzetszveg"/>
    <w:locked/>
    <w:rsid w:val="0026212E"/>
    <w:rPr>
      <w:rFonts w:ascii="Verdana" w:hAnsi="Verdana" w:cs="Verdana"/>
      <w:sz w:val="20"/>
      <w:szCs w:val="20"/>
      <w:lang w:eastAsia="hu-HU"/>
    </w:rPr>
  </w:style>
  <w:style w:type="character" w:styleId="Lbjegyzet-hivatkozs">
    <w:name w:val="footnote reference"/>
    <w:aliases w:val="BVI fnr"/>
    <w:basedOn w:val="Bekezdsalapbettpusa"/>
    <w:uiPriority w:val="99"/>
    <w:semiHidden/>
    <w:rsid w:val="0026212E"/>
    <w:rPr>
      <w:rFonts w:cs="Times New Roman"/>
      <w:vertAlign w:val="superscript"/>
    </w:rPr>
  </w:style>
  <w:style w:type="paragraph" w:customStyle="1" w:styleId="Felsorolsabc">
    <w:name w:val="Felsorolás a)b)c)"/>
    <w:basedOn w:val="Norml"/>
    <w:uiPriority w:val="99"/>
    <w:rsid w:val="00DD030C"/>
    <w:pPr>
      <w:numPr>
        <w:numId w:val="3"/>
      </w:numPr>
      <w:spacing w:before="60" w:after="60"/>
    </w:pPr>
  </w:style>
  <w:style w:type="character" w:styleId="Oldalszm">
    <w:name w:val="page number"/>
    <w:basedOn w:val="Bekezdsalapbettpusa"/>
    <w:uiPriority w:val="99"/>
    <w:rsid w:val="00DD030C"/>
    <w:rPr>
      <w:rFonts w:ascii="Verdana" w:hAnsi="Verdana" w:cs="Verdana"/>
      <w:sz w:val="20"/>
      <w:szCs w:val="20"/>
    </w:rPr>
  </w:style>
  <w:style w:type="paragraph" w:styleId="lfej">
    <w:name w:val="header"/>
    <w:basedOn w:val="Norml"/>
    <w:link w:val="lfejChar"/>
    <w:rsid w:val="00DD030C"/>
    <w:pPr>
      <w:tabs>
        <w:tab w:val="center" w:pos="4536"/>
        <w:tab w:val="right" w:pos="9072"/>
      </w:tabs>
      <w:jc w:val="left"/>
    </w:pPr>
  </w:style>
  <w:style w:type="character" w:customStyle="1" w:styleId="lfejChar">
    <w:name w:val="Élőfej Char"/>
    <w:basedOn w:val="Bekezdsalapbettpusa"/>
    <w:link w:val="lfej"/>
    <w:locked/>
    <w:rsid w:val="00DD030C"/>
    <w:rPr>
      <w:rFonts w:ascii="Verdana" w:hAnsi="Verdana" w:cs="Verdana"/>
      <w:sz w:val="20"/>
      <w:szCs w:val="20"/>
      <w:lang w:eastAsia="hu-HU"/>
    </w:rPr>
  </w:style>
  <w:style w:type="paragraph" w:styleId="Felsorols">
    <w:name w:val="List Bullet"/>
    <w:basedOn w:val="Norml"/>
    <w:uiPriority w:val="99"/>
    <w:rsid w:val="00DD030C"/>
    <w:pPr>
      <w:numPr>
        <w:numId w:val="2"/>
      </w:numPr>
      <w:spacing w:before="60" w:after="60"/>
    </w:pPr>
  </w:style>
  <w:style w:type="paragraph" w:customStyle="1" w:styleId="Felsorols123">
    <w:name w:val="Felsorolás 1)2)3)"/>
    <w:basedOn w:val="Norml"/>
    <w:uiPriority w:val="99"/>
    <w:rsid w:val="00DD030C"/>
    <w:pPr>
      <w:numPr>
        <w:numId w:val="4"/>
      </w:numPr>
      <w:spacing w:before="60" w:after="60"/>
    </w:pPr>
  </w:style>
  <w:style w:type="paragraph" w:customStyle="1" w:styleId="CharCharCharCharCharCharCharCharChar1CharCharCharCharCharCharCharCharChar">
    <w:name w:val="Char Char Char Char Char Char Char Char Char1 Char Char Char Char Char Char Char Char Char"/>
    <w:basedOn w:val="Norml"/>
    <w:uiPriority w:val="99"/>
    <w:rsid w:val="00DD030C"/>
    <w:pPr>
      <w:spacing w:before="0" w:after="160" w:line="240" w:lineRule="exact"/>
      <w:jc w:val="left"/>
    </w:pPr>
    <w:rPr>
      <w:lang w:eastAsia="en-US"/>
    </w:rPr>
  </w:style>
  <w:style w:type="paragraph" w:customStyle="1" w:styleId="Text">
    <w:name w:val="Text"/>
    <w:basedOn w:val="Norml"/>
    <w:uiPriority w:val="99"/>
    <w:rsid w:val="00DD030C"/>
    <w:pPr>
      <w:overflowPunct w:val="0"/>
      <w:autoSpaceDE w:val="0"/>
      <w:autoSpaceDN w:val="0"/>
      <w:adjustRightInd w:val="0"/>
      <w:spacing w:before="130" w:after="0"/>
      <w:textAlignment w:val="baseline"/>
    </w:pPr>
    <w:rPr>
      <w:sz w:val="22"/>
      <w:szCs w:val="22"/>
      <w:lang w:eastAsia="en-US"/>
    </w:rPr>
  </w:style>
  <w:style w:type="paragraph" w:customStyle="1" w:styleId="Felsorolsa">
    <w:name w:val="Felsorolás (a)"/>
    <w:basedOn w:val="Norml"/>
    <w:uiPriority w:val="99"/>
    <w:rsid w:val="00DD030C"/>
    <w:pPr>
      <w:numPr>
        <w:numId w:val="5"/>
      </w:numPr>
      <w:tabs>
        <w:tab w:val="left" w:pos="709"/>
      </w:tabs>
      <w:spacing w:before="0" w:after="0"/>
    </w:pPr>
    <w:rPr>
      <w:color w:val="000000"/>
      <w:sz w:val="24"/>
      <w:szCs w:val="24"/>
    </w:rPr>
  </w:style>
  <w:style w:type="paragraph" w:customStyle="1" w:styleId="CharChar1">
    <w:name w:val="Char Char1"/>
    <w:basedOn w:val="Norml"/>
    <w:uiPriority w:val="99"/>
    <w:rsid w:val="00DD030C"/>
    <w:pPr>
      <w:spacing w:before="0" w:after="160" w:line="240" w:lineRule="exact"/>
      <w:jc w:val="left"/>
    </w:pPr>
    <w:rPr>
      <w:rFonts w:ascii="Tahoma" w:hAnsi="Tahoma" w:cs="Tahoma"/>
      <w:lang w:eastAsia="en-US"/>
    </w:rPr>
  </w:style>
  <w:style w:type="paragraph" w:customStyle="1" w:styleId="Char">
    <w:name w:val="Char"/>
    <w:basedOn w:val="Norml"/>
    <w:uiPriority w:val="99"/>
    <w:rsid w:val="00DD030C"/>
    <w:pPr>
      <w:spacing w:before="0" w:after="160" w:line="240" w:lineRule="exact"/>
      <w:jc w:val="left"/>
    </w:pPr>
    <w:rPr>
      <w:lang w:eastAsia="en-US"/>
    </w:rPr>
  </w:style>
  <w:style w:type="paragraph" w:styleId="Lista2">
    <w:name w:val="List 2"/>
    <w:basedOn w:val="Norml"/>
    <w:uiPriority w:val="99"/>
    <w:rsid w:val="00DD030C"/>
    <w:pPr>
      <w:spacing w:before="0" w:after="0"/>
      <w:jc w:val="left"/>
    </w:pPr>
    <w:rPr>
      <w:sz w:val="24"/>
      <w:szCs w:val="24"/>
    </w:rPr>
  </w:style>
  <w:style w:type="paragraph" w:customStyle="1" w:styleId="CharChar">
    <w:name w:val="Char Char"/>
    <w:basedOn w:val="Norml"/>
    <w:uiPriority w:val="99"/>
    <w:rsid w:val="00DD030C"/>
    <w:pPr>
      <w:spacing w:before="0" w:after="160" w:line="240" w:lineRule="exact"/>
      <w:jc w:val="left"/>
    </w:pPr>
    <w:rPr>
      <w:b/>
      <w:bCs/>
      <w:lang w:eastAsia="en-US"/>
    </w:rPr>
  </w:style>
  <w:style w:type="paragraph" w:styleId="Szvegtrzs">
    <w:name w:val="Body Text"/>
    <w:basedOn w:val="Norml"/>
    <w:link w:val="SzvegtrzsChar"/>
    <w:uiPriority w:val="1"/>
    <w:qFormat/>
    <w:rsid w:val="00DD030C"/>
    <w:pPr>
      <w:spacing w:before="0" w:after="200" w:line="288" w:lineRule="auto"/>
      <w:ind w:left="567"/>
    </w:pPr>
    <w:rPr>
      <w:sz w:val="22"/>
      <w:szCs w:val="22"/>
      <w:lang w:eastAsia="en-US"/>
    </w:rPr>
  </w:style>
  <w:style w:type="character" w:customStyle="1" w:styleId="SzvegtrzsChar">
    <w:name w:val="Szövegtörzs Char"/>
    <w:basedOn w:val="Bekezdsalapbettpusa"/>
    <w:link w:val="Szvegtrzs"/>
    <w:uiPriority w:val="1"/>
    <w:locked/>
    <w:rsid w:val="00DD030C"/>
    <w:rPr>
      <w:rFonts w:ascii="Verdana" w:hAnsi="Verdana" w:cs="Verdana"/>
    </w:rPr>
  </w:style>
  <w:style w:type="paragraph" w:customStyle="1" w:styleId="CharCharCharCharCharCharCharCharCharCharCharCharCharChar">
    <w:name w:val="Char Char Char Char Char Char Char Char Char Char Char Char Char Char"/>
    <w:basedOn w:val="Norml"/>
    <w:uiPriority w:val="99"/>
    <w:rsid w:val="00DD030C"/>
    <w:pPr>
      <w:spacing w:before="0" w:after="160" w:line="240" w:lineRule="exact"/>
      <w:jc w:val="left"/>
    </w:pPr>
    <w:rPr>
      <w:lang w:eastAsia="en-US"/>
    </w:rPr>
  </w:style>
  <w:style w:type="paragraph" w:customStyle="1" w:styleId="WW-Felsorols2">
    <w:name w:val="WW-Felsorolás 2"/>
    <w:basedOn w:val="Norml"/>
    <w:uiPriority w:val="99"/>
    <w:rsid w:val="00DD030C"/>
    <w:pPr>
      <w:suppressAutoHyphens/>
      <w:overflowPunct w:val="0"/>
      <w:autoSpaceDE w:val="0"/>
      <w:spacing w:before="0" w:after="0"/>
      <w:textAlignment w:val="baseline"/>
    </w:pPr>
    <w:rPr>
      <w:rFonts w:ascii="Arial" w:hAnsi="Arial" w:cs="Arial"/>
      <w:sz w:val="24"/>
      <w:szCs w:val="24"/>
      <w:lang w:eastAsia="ar-SA"/>
    </w:rPr>
  </w:style>
  <w:style w:type="paragraph" w:customStyle="1" w:styleId="pety">
    <w:name w:val="pety"/>
    <w:basedOn w:val="Norml"/>
    <w:uiPriority w:val="99"/>
    <w:rsid w:val="00DD030C"/>
    <w:pPr>
      <w:numPr>
        <w:numId w:val="6"/>
      </w:numPr>
      <w:spacing w:before="0" w:after="0"/>
      <w:jc w:val="left"/>
    </w:pPr>
    <w:rPr>
      <w:sz w:val="24"/>
      <w:szCs w:val="24"/>
    </w:rPr>
  </w:style>
  <w:style w:type="paragraph" w:customStyle="1" w:styleId="pet2">
    <w:name w:val="pet2"/>
    <w:basedOn w:val="Norml"/>
    <w:uiPriority w:val="99"/>
    <w:rsid w:val="00DD030C"/>
    <w:pPr>
      <w:numPr>
        <w:ilvl w:val="1"/>
        <w:numId w:val="6"/>
      </w:numPr>
      <w:spacing w:before="0" w:after="0"/>
      <w:jc w:val="left"/>
    </w:pPr>
    <w:rPr>
      <w:sz w:val="24"/>
      <w:szCs w:val="24"/>
    </w:rPr>
  </w:style>
  <w:style w:type="paragraph" w:customStyle="1" w:styleId="mkfpNorml">
    <w:name w:val="mkfpNormál"/>
    <w:rsid w:val="00DD030C"/>
    <w:pPr>
      <w:jc w:val="both"/>
    </w:pPr>
    <w:rPr>
      <w:rFonts w:ascii="Verdana" w:eastAsia="Times New Roman" w:hAnsi="Verdana" w:cs="Verdana"/>
      <w:sz w:val="24"/>
      <w:szCs w:val="24"/>
      <w:lang w:eastAsia="en-US"/>
    </w:rPr>
  </w:style>
  <w:style w:type="paragraph" w:styleId="Szvegtrzsbehzssal">
    <w:name w:val="Body Text Indent"/>
    <w:basedOn w:val="Norml"/>
    <w:link w:val="SzvegtrzsbehzssalChar"/>
    <w:uiPriority w:val="99"/>
    <w:rsid w:val="00DD030C"/>
    <w:pPr>
      <w:suppressAutoHyphens/>
      <w:overflowPunct w:val="0"/>
      <w:autoSpaceDE w:val="0"/>
      <w:spacing w:before="0"/>
      <w:ind w:left="283"/>
      <w:jc w:val="left"/>
      <w:textAlignment w:val="baseline"/>
    </w:pPr>
    <w:rPr>
      <w:lang w:eastAsia="ar-SA"/>
    </w:rPr>
  </w:style>
  <w:style w:type="character" w:customStyle="1" w:styleId="SzvegtrzsbehzssalChar">
    <w:name w:val="Szövegtörzs behúzással Char"/>
    <w:basedOn w:val="Bekezdsalapbettpusa"/>
    <w:link w:val="Szvegtrzsbehzssal"/>
    <w:uiPriority w:val="99"/>
    <w:locked/>
    <w:rsid w:val="00DD030C"/>
    <w:rPr>
      <w:rFonts w:ascii="Verdana" w:hAnsi="Verdana" w:cs="Verdana"/>
      <w:sz w:val="20"/>
      <w:szCs w:val="20"/>
      <w:lang w:eastAsia="ar-SA" w:bidi="ar-SA"/>
    </w:rPr>
  </w:style>
  <w:style w:type="character" w:styleId="Kiemels2">
    <w:name w:val="Strong"/>
    <w:basedOn w:val="Bekezdsalapbettpusa"/>
    <w:uiPriority w:val="99"/>
    <w:qFormat/>
    <w:rsid w:val="00DD030C"/>
    <w:rPr>
      <w:rFonts w:cs="Times New Roman"/>
      <w:b/>
      <w:bCs/>
    </w:rPr>
  </w:style>
  <w:style w:type="character" w:styleId="Kiemels">
    <w:name w:val="Emphasis"/>
    <w:basedOn w:val="Bekezdsalapbettpusa"/>
    <w:uiPriority w:val="99"/>
    <w:qFormat/>
    <w:rsid w:val="00DD030C"/>
    <w:rPr>
      <w:rFonts w:cs="Times New Roman"/>
      <w:i/>
      <w:iCs/>
    </w:rPr>
  </w:style>
  <w:style w:type="paragraph" w:customStyle="1" w:styleId="CharCharCharCharChar">
    <w:name w:val="Char Char Char Char Char"/>
    <w:basedOn w:val="Norml"/>
    <w:uiPriority w:val="99"/>
    <w:rsid w:val="00DD030C"/>
    <w:pPr>
      <w:spacing w:before="0" w:after="160" w:line="240" w:lineRule="exact"/>
      <w:jc w:val="left"/>
    </w:pPr>
    <w:rPr>
      <w:lang w:eastAsia="en-US"/>
    </w:rPr>
  </w:style>
  <w:style w:type="paragraph" w:customStyle="1" w:styleId="Char1">
    <w:name w:val="Char1"/>
    <w:basedOn w:val="Norml"/>
    <w:uiPriority w:val="99"/>
    <w:rsid w:val="00DD030C"/>
    <w:pPr>
      <w:spacing w:before="0" w:after="160" w:line="240" w:lineRule="exact"/>
      <w:jc w:val="left"/>
    </w:pPr>
    <w:rPr>
      <w:lang w:eastAsia="en-US"/>
    </w:rPr>
  </w:style>
  <w:style w:type="paragraph" w:customStyle="1" w:styleId="CharCharCharCharCharCharCharCharChar">
    <w:name w:val="Char Char Char Char Char Char Char Char Char"/>
    <w:basedOn w:val="Norml"/>
    <w:uiPriority w:val="99"/>
    <w:rsid w:val="00DD030C"/>
    <w:pPr>
      <w:spacing w:before="0" w:after="160" w:line="240" w:lineRule="exact"/>
      <w:jc w:val="left"/>
    </w:pPr>
    <w:rPr>
      <w:lang w:eastAsia="en-US"/>
    </w:rPr>
  </w:style>
  <w:style w:type="paragraph" w:customStyle="1" w:styleId="CharCharCharCharCharCharCharCharChar1CharCharCharCharCharCharCharCharCharCharCharChar">
    <w:name w:val="Char Char Char Char Char Char Char Char Char1 Char Char Char Char Char Char Char Char Char Char Char Char"/>
    <w:basedOn w:val="Norml"/>
    <w:uiPriority w:val="99"/>
    <w:rsid w:val="00DD030C"/>
    <w:pPr>
      <w:spacing w:before="0" w:after="160" w:line="240" w:lineRule="exact"/>
      <w:jc w:val="left"/>
    </w:pPr>
    <w:rPr>
      <w:lang w:eastAsia="en-US"/>
    </w:rPr>
  </w:style>
  <w:style w:type="character" w:customStyle="1" w:styleId="CommentSubjectChar">
    <w:name w:val="Comment Subject Char"/>
    <w:uiPriority w:val="99"/>
    <w:semiHidden/>
    <w:locked/>
    <w:rsid w:val="00DD030C"/>
    <w:rPr>
      <w:rFonts w:ascii="Verdana" w:hAnsi="Verdana"/>
      <w:b/>
      <w:sz w:val="20"/>
      <w:lang w:eastAsia="hu-HU"/>
    </w:rPr>
  </w:style>
  <w:style w:type="paragraph" w:styleId="Megjegyzstrgya">
    <w:name w:val="annotation subject"/>
    <w:basedOn w:val="Jegyzetszveg"/>
    <w:next w:val="Jegyzetszveg"/>
    <w:link w:val="MegjegyzstrgyaChar"/>
    <w:uiPriority w:val="99"/>
    <w:rsid w:val="00DD030C"/>
    <w:pPr>
      <w:overflowPunct/>
      <w:autoSpaceDE/>
      <w:autoSpaceDN/>
      <w:adjustRightInd/>
      <w:spacing w:before="120" w:after="120"/>
      <w:jc w:val="both"/>
      <w:textAlignment w:val="auto"/>
    </w:pPr>
    <w:rPr>
      <w:rFonts w:eastAsia="Calibri"/>
      <w:b/>
      <w:bCs/>
      <w:lang w:eastAsia="hu-HU"/>
    </w:rPr>
  </w:style>
  <w:style w:type="character" w:customStyle="1" w:styleId="MegjegyzstrgyaChar">
    <w:name w:val="Megjegyzés tárgya Char"/>
    <w:basedOn w:val="JegyzetszvegChar"/>
    <w:link w:val="Megjegyzstrgya"/>
    <w:uiPriority w:val="99"/>
    <w:locked/>
    <w:rsid w:val="00524795"/>
    <w:rPr>
      <w:rFonts w:ascii="Verdana" w:hAnsi="Verdana" w:cs="Verdana"/>
      <w:b/>
      <w:bCs/>
      <w:sz w:val="20"/>
      <w:szCs w:val="20"/>
    </w:rPr>
  </w:style>
  <w:style w:type="paragraph" w:customStyle="1" w:styleId="CharCharCharCharCharCharCharCharChar1CharCharCharCharCharCharCharCharChar1">
    <w:name w:val="Char Char Char Char Char Char Char Char Char1 Char Char Char Char Char Char Char Char Char1"/>
    <w:basedOn w:val="Norml"/>
    <w:uiPriority w:val="99"/>
    <w:rsid w:val="00DD030C"/>
    <w:pPr>
      <w:spacing w:before="0" w:after="160" w:line="240" w:lineRule="exact"/>
      <w:jc w:val="left"/>
    </w:pPr>
    <w:rPr>
      <w:lang w:eastAsia="en-US"/>
    </w:rPr>
  </w:style>
  <w:style w:type="paragraph" w:customStyle="1" w:styleId="CharChar11">
    <w:name w:val="Char Char11"/>
    <w:basedOn w:val="Norml"/>
    <w:uiPriority w:val="99"/>
    <w:rsid w:val="00DD030C"/>
    <w:pPr>
      <w:spacing w:before="0" w:after="160" w:line="240" w:lineRule="exact"/>
      <w:jc w:val="left"/>
    </w:pPr>
    <w:rPr>
      <w:rFonts w:ascii="Tahoma" w:hAnsi="Tahoma" w:cs="Tahoma"/>
      <w:lang w:eastAsia="en-US"/>
    </w:rPr>
  </w:style>
  <w:style w:type="paragraph" w:customStyle="1" w:styleId="Char2">
    <w:name w:val="Char2"/>
    <w:basedOn w:val="Norml"/>
    <w:uiPriority w:val="99"/>
    <w:rsid w:val="00DD030C"/>
    <w:pPr>
      <w:spacing w:before="0" w:after="160" w:line="240" w:lineRule="exact"/>
      <w:jc w:val="left"/>
    </w:pPr>
    <w:rPr>
      <w:lang w:eastAsia="en-US"/>
    </w:rPr>
  </w:style>
  <w:style w:type="paragraph" w:customStyle="1" w:styleId="CharCharCharCharCharCharCharCharCharCharCharCharCharChar1">
    <w:name w:val="Char Char Char Char Char Char Char Char Char Char Char Char Char Char1"/>
    <w:basedOn w:val="Norml"/>
    <w:uiPriority w:val="99"/>
    <w:rsid w:val="00DD030C"/>
    <w:pPr>
      <w:spacing w:before="0" w:after="160" w:line="240" w:lineRule="exact"/>
      <w:jc w:val="left"/>
    </w:pPr>
    <w:rPr>
      <w:lang w:eastAsia="en-US"/>
    </w:rPr>
  </w:style>
  <w:style w:type="paragraph" w:customStyle="1" w:styleId="CharCharCharCharChar1">
    <w:name w:val="Char Char Char Char Char1"/>
    <w:basedOn w:val="Norml"/>
    <w:uiPriority w:val="99"/>
    <w:rsid w:val="00DD030C"/>
    <w:pPr>
      <w:spacing w:before="0" w:after="160" w:line="240" w:lineRule="exact"/>
      <w:jc w:val="left"/>
    </w:pPr>
    <w:rPr>
      <w:lang w:eastAsia="en-US"/>
    </w:rPr>
  </w:style>
  <w:style w:type="paragraph" w:customStyle="1" w:styleId="Char11">
    <w:name w:val="Char11"/>
    <w:basedOn w:val="Norml"/>
    <w:uiPriority w:val="99"/>
    <w:rsid w:val="00DD030C"/>
    <w:pPr>
      <w:spacing w:before="0" w:after="160" w:line="240" w:lineRule="exact"/>
      <w:jc w:val="left"/>
    </w:pPr>
    <w:rPr>
      <w:lang w:eastAsia="en-US"/>
    </w:rPr>
  </w:style>
  <w:style w:type="paragraph" w:customStyle="1" w:styleId="CharCharCharCharCharCharCharCharChar1">
    <w:name w:val="Char Char Char Char Char Char Char Char Char1"/>
    <w:basedOn w:val="Norml"/>
    <w:uiPriority w:val="99"/>
    <w:rsid w:val="00DD030C"/>
    <w:pPr>
      <w:spacing w:before="0" w:after="160" w:line="240" w:lineRule="exact"/>
      <w:jc w:val="left"/>
    </w:pPr>
    <w:rPr>
      <w:lang w:eastAsia="en-US"/>
    </w:rPr>
  </w:style>
  <w:style w:type="paragraph" w:customStyle="1" w:styleId="CharCharCharCharCharCharCharCharChar1CharCharCharCharCharCharCharCharCharCharCharChar1">
    <w:name w:val="Char Char Char Char Char Char Char Char Char1 Char Char Char Char Char Char Char Char Char Char Char Char1"/>
    <w:basedOn w:val="Norml"/>
    <w:uiPriority w:val="99"/>
    <w:rsid w:val="00DD030C"/>
    <w:pPr>
      <w:spacing w:before="0" w:after="160" w:line="240" w:lineRule="exact"/>
      <w:jc w:val="left"/>
    </w:pPr>
    <w:rPr>
      <w:lang w:eastAsia="en-US"/>
    </w:rPr>
  </w:style>
  <w:style w:type="paragraph" w:customStyle="1" w:styleId="DefaultText">
    <w:name w:val="Default Text"/>
    <w:basedOn w:val="Norml"/>
    <w:uiPriority w:val="99"/>
    <w:rsid w:val="00DD030C"/>
    <w:pPr>
      <w:widowControl w:val="0"/>
      <w:suppressAutoHyphens/>
      <w:spacing w:before="0" w:after="0"/>
      <w:jc w:val="left"/>
    </w:pPr>
    <w:rPr>
      <w:sz w:val="24"/>
      <w:szCs w:val="24"/>
      <w:lang w:eastAsia="ar-SA"/>
    </w:rPr>
  </w:style>
  <w:style w:type="paragraph" w:customStyle="1" w:styleId="CharCharCharCharCharChar">
    <w:name w:val="Char Char Char Char Char Char"/>
    <w:basedOn w:val="Norml"/>
    <w:uiPriority w:val="99"/>
    <w:rsid w:val="00DD030C"/>
    <w:pPr>
      <w:spacing w:before="0" w:after="160" w:line="240" w:lineRule="exact"/>
      <w:jc w:val="left"/>
    </w:pPr>
    <w:rPr>
      <w:lang w:eastAsia="en-US"/>
    </w:rPr>
  </w:style>
  <w:style w:type="paragraph" w:styleId="NormlWeb">
    <w:name w:val="Normal (Web)"/>
    <w:basedOn w:val="Norml"/>
    <w:uiPriority w:val="99"/>
    <w:rsid w:val="00DD030C"/>
    <w:pPr>
      <w:spacing w:before="100" w:beforeAutospacing="1" w:after="100" w:afterAutospacing="1"/>
      <w:jc w:val="left"/>
    </w:pPr>
    <w:rPr>
      <w:sz w:val="24"/>
      <w:szCs w:val="24"/>
    </w:rPr>
  </w:style>
  <w:style w:type="paragraph" w:customStyle="1" w:styleId="MoUparagraphs">
    <w:name w:val="MoU paragraphs"/>
    <w:basedOn w:val="Norml"/>
    <w:uiPriority w:val="99"/>
    <w:rsid w:val="00DD030C"/>
    <w:pPr>
      <w:spacing w:before="80" w:after="60" w:line="280" w:lineRule="exact"/>
    </w:pPr>
    <w:rPr>
      <w:rFonts w:ascii="Calibri" w:hAnsi="Calibri" w:cs="Calibri"/>
      <w:sz w:val="22"/>
      <w:szCs w:val="22"/>
      <w:lang w:eastAsia="en-US"/>
    </w:rPr>
  </w:style>
  <w:style w:type="paragraph" w:customStyle="1" w:styleId="Cmsor3">
    <w:name w:val="Címsor3"/>
    <w:basedOn w:val="Cmsor2"/>
    <w:link w:val="Cmsor3Char0"/>
    <w:uiPriority w:val="99"/>
    <w:rsid w:val="00DD030C"/>
    <w:pPr>
      <w:numPr>
        <w:ilvl w:val="2"/>
        <w:numId w:val="2"/>
      </w:numPr>
      <w:tabs>
        <w:tab w:val="num" w:pos="1191"/>
      </w:tabs>
    </w:pPr>
    <w:rPr>
      <w:sz w:val="18"/>
      <w:szCs w:val="18"/>
    </w:rPr>
  </w:style>
  <w:style w:type="character" w:customStyle="1" w:styleId="Cmsor3Char0">
    <w:name w:val="Címsor3 Char"/>
    <w:basedOn w:val="Cmsor2Char"/>
    <w:link w:val="Cmsor3"/>
    <w:uiPriority w:val="99"/>
    <w:locked/>
    <w:rsid w:val="00DD030C"/>
    <w:rPr>
      <w:rFonts w:ascii="Verdana" w:eastAsia="Times New Roman" w:hAnsi="Verdana" w:cs="Verdana"/>
      <w:b/>
      <w:bCs/>
      <w:color w:val="000080"/>
      <w:sz w:val="18"/>
      <w:szCs w:val="18"/>
    </w:rPr>
  </w:style>
  <w:style w:type="paragraph" w:customStyle="1" w:styleId="kk1">
    <w:name w:val="kék1"/>
    <w:basedOn w:val="Cmsor3"/>
    <w:link w:val="kk1Char"/>
    <w:uiPriority w:val="99"/>
    <w:rsid w:val="00DD030C"/>
    <w:pPr>
      <w:numPr>
        <w:ilvl w:val="0"/>
        <w:numId w:val="0"/>
      </w:numPr>
    </w:pPr>
  </w:style>
  <w:style w:type="character" w:customStyle="1" w:styleId="kk1Char">
    <w:name w:val="kék1 Char"/>
    <w:basedOn w:val="Cmsor3Char0"/>
    <w:link w:val="kk1"/>
    <w:uiPriority w:val="99"/>
    <w:locked/>
    <w:rsid w:val="00DD030C"/>
    <w:rPr>
      <w:rFonts w:ascii="Verdana" w:eastAsia="Times New Roman" w:hAnsi="Verdana" w:cs="Verdana"/>
      <w:b/>
      <w:bCs/>
      <w:color w:val="000080"/>
      <w:sz w:val="18"/>
      <w:szCs w:val="18"/>
    </w:rPr>
  </w:style>
  <w:style w:type="table" w:styleId="Rcsostblzat">
    <w:name w:val="Table Grid"/>
    <w:basedOn w:val="Normltblzat"/>
    <w:uiPriority w:val="39"/>
    <w:rsid w:val="00761583"/>
    <w:pPr>
      <w:spacing w:after="120"/>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l"/>
    <w:link w:val="ParagraphCharChar"/>
    <w:uiPriority w:val="99"/>
    <w:rsid w:val="00264D3A"/>
    <w:rPr>
      <w:rFonts w:ascii="Times New Roman" w:hAnsi="Times New Roman" w:cs="Times New Roman"/>
      <w:lang w:eastAsia="en-US"/>
    </w:rPr>
  </w:style>
  <w:style w:type="character" w:customStyle="1" w:styleId="ParagraphCharChar">
    <w:name w:val="Paragraph Char Char"/>
    <w:basedOn w:val="Bekezdsalapbettpusa"/>
    <w:link w:val="Paragraph"/>
    <w:uiPriority w:val="99"/>
    <w:locked/>
    <w:rsid w:val="00264D3A"/>
    <w:rPr>
      <w:rFonts w:ascii="Times New Roman" w:hAnsi="Times New Roman" w:cs="Times New Roman"/>
      <w:sz w:val="20"/>
      <w:szCs w:val="20"/>
      <w:lang w:val="en-GB"/>
    </w:rPr>
  </w:style>
  <w:style w:type="paragraph" w:customStyle="1" w:styleId="Stlus3">
    <w:name w:val="Stílus3"/>
    <w:basedOn w:val="Stlus2"/>
    <w:link w:val="Stlus3Char"/>
    <w:uiPriority w:val="99"/>
    <w:rsid w:val="002812DD"/>
    <w:rPr>
      <w:b/>
      <w:bCs/>
      <w:i/>
      <w:iCs/>
      <w:color w:val="000080"/>
      <w:kern w:val="32"/>
    </w:rPr>
  </w:style>
  <w:style w:type="paragraph" w:customStyle="1" w:styleId="Stlus4">
    <w:name w:val="Stílus4"/>
    <w:basedOn w:val="Stlus2"/>
    <w:link w:val="Stlus4Char"/>
    <w:uiPriority w:val="99"/>
    <w:rsid w:val="0056482A"/>
    <w:pPr>
      <w:outlineLvl w:val="9"/>
    </w:pPr>
  </w:style>
  <w:style w:type="character" w:customStyle="1" w:styleId="Stlus3Char">
    <w:name w:val="Stílus3 Char"/>
    <w:basedOn w:val="Stlus2Char"/>
    <w:link w:val="Stlus3"/>
    <w:uiPriority w:val="99"/>
    <w:locked/>
    <w:rsid w:val="002812DD"/>
    <w:rPr>
      <w:rFonts w:ascii="Verdana" w:eastAsia="Times New Roman" w:hAnsi="Verdana" w:cs="Verdana"/>
      <w:b/>
      <w:bCs/>
      <w:i/>
      <w:iCs/>
      <w:color w:val="000080"/>
      <w:kern w:val="32"/>
      <w:sz w:val="20"/>
      <w:szCs w:val="20"/>
    </w:rPr>
  </w:style>
  <w:style w:type="character" w:customStyle="1" w:styleId="Stlus4Char">
    <w:name w:val="Stílus4 Char"/>
    <w:basedOn w:val="Stlus2Char"/>
    <w:link w:val="Stlus4"/>
    <w:uiPriority w:val="99"/>
    <w:locked/>
    <w:rsid w:val="0056482A"/>
    <w:rPr>
      <w:rFonts w:ascii="Verdana" w:eastAsia="Times New Roman" w:hAnsi="Verdana" w:cs="Verdana"/>
      <w:b w:val="0"/>
      <w:bCs w:val="0"/>
      <w:color w:val="000080"/>
      <w:sz w:val="20"/>
      <w:szCs w:val="20"/>
    </w:rPr>
  </w:style>
  <w:style w:type="paragraph" w:customStyle="1" w:styleId="Default">
    <w:name w:val="Default"/>
    <w:uiPriority w:val="99"/>
    <w:rsid w:val="00FE0CF8"/>
    <w:pPr>
      <w:autoSpaceDE w:val="0"/>
      <w:autoSpaceDN w:val="0"/>
      <w:adjustRightInd w:val="0"/>
    </w:pPr>
    <w:rPr>
      <w:rFonts w:ascii="Verdana" w:hAnsi="Verdana"/>
      <w:color w:val="000000"/>
      <w:sz w:val="24"/>
      <w:szCs w:val="24"/>
    </w:rPr>
  </w:style>
  <w:style w:type="paragraph" w:customStyle="1" w:styleId="lista4">
    <w:name w:val="lista4"/>
    <w:basedOn w:val="Stlus2"/>
    <w:link w:val="lista4Char"/>
    <w:uiPriority w:val="99"/>
    <w:rsid w:val="00260859"/>
    <w:pPr>
      <w:numPr>
        <w:ilvl w:val="3"/>
      </w:numPr>
      <w:tabs>
        <w:tab w:val="num" w:pos="360"/>
        <w:tab w:val="num" w:pos="2678"/>
      </w:tabs>
      <w:ind w:left="851" w:hanging="425"/>
    </w:pPr>
  </w:style>
  <w:style w:type="paragraph" w:customStyle="1" w:styleId="lista5">
    <w:name w:val="lista5"/>
    <w:basedOn w:val="Norml"/>
    <w:uiPriority w:val="99"/>
    <w:rsid w:val="00CC427D"/>
  </w:style>
  <w:style w:type="character" w:customStyle="1" w:styleId="lista4Char">
    <w:name w:val="lista4 Char"/>
    <w:basedOn w:val="Stlus2Char"/>
    <w:link w:val="lista4"/>
    <w:uiPriority w:val="99"/>
    <w:locked/>
    <w:rsid w:val="00260859"/>
    <w:rPr>
      <w:rFonts w:ascii="Verdana" w:eastAsia="Times New Roman" w:hAnsi="Verdana" w:cs="Verdana"/>
      <w:b w:val="0"/>
      <w:bCs w:val="0"/>
      <w:color w:val="000080"/>
      <w:sz w:val="20"/>
      <w:szCs w:val="20"/>
    </w:rPr>
  </w:style>
  <w:style w:type="paragraph" w:customStyle="1" w:styleId="lista45">
    <w:name w:val="lista45"/>
    <w:basedOn w:val="lista4"/>
    <w:link w:val="lista45Char"/>
    <w:uiPriority w:val="99"/>
    <w:rsid w:val="00CC427D"/>
    <w:pPr>
      <w:numPr>
        <w:ilvl w:val="4"/>
      </w:numPr>
      <w:tabs>
        <w:tab w:val="num" w:pos="360"/>
        <w:tab w:val="num" w:pos="1134"/>
      </w:tabs>
      <w:ind w:left="1560" w:hanging="567"/>
    </w:pPr>
  </w:style>
  <w:style w:type="character" w:customStyle="1" w:styleId="lista45Char">
    <w:name w:val="lista45 Char"/>
    <w:basedOn w:val="lista4Char"/>
    <w:link w:val="lista45"/>
    <w:uiPriority w:val="99"/>
    <w:locked/>
    <w:rsid w:val="00CC427D"/>
    <w:rPr>
      <w:rFonts w:ascii="Verdana" w:eastAsia="Times New Roman" w:hAnsi="Verdana" w:cs="Verdana"/>
      <w:b w:val="0"/>
      <w:bCs w:val="0"/>
      <w:color w:val="000080"/>
      <w:sz w:val="20"/>
      <w:szCs w:val="20"/>
    </w:rPr>
  </w:style>
  <w:style w:type="character" w:customStyle="1" w:styleId="WW8Num3z1">
    <w:name w:val="WW8Num3z1"/>
    <w:uiPriority w:val="99"/>
    <w:rsid w:val="007514B7"/>
    <w:rPr>
      <w:rFonts w:ascii="Courier New" w:hAnsi="Courier New"/>
    </w:rPr>
  </w:style>
  <w:style w:type="character" w:customStyle="1" w:styleId="WW8Num3z2">
    <w:name w:val="WW8Num3z2"/>
    <w:uiPriority w:val="99"/>
    <w:rsid w:val="007514B7"/>
    <w:rPr>
      <w:rFonts w:ascii="Wingdings" w:hAnsi="Wingdings"/>
    </w:rPr>
  </w:style>
  <w:style w:type="character" w:customStyle="1" w:styleId="WW8Num3z3">
    <w:name w:val="WW8Num3z3"/>
    <w:uiPriority w:val="99"/>
    <w:rsid w:val="007514B7"/>
    <w:rPr>
      <w:rFonts w:ascii="Symbol" w:hAnsi="Symbol"/>
    </w:rPr>
  </w:style>
  <w:style w:type="character" w:customStyle="1" w:styleId="WW8Num6z0">
    <w:name w:val="WW8Num6z0"/>
    <w:uiPriority w:val="99"/>
    <w:rsid w:val="007514B7"/>
    <w:rPr>
      <w:rFonts w:ascii="Wingdings" w:hAnsi="Wingdings"/>
    </w:rPr>
  </w:style>
  <w:style w:type="character" w:customStyle="1" w:styleId="WW8Num10z1">
    <w:name w:val="WW8Num10z1"/>
    <w:uiPriority w:val="99"/>
    <w:rsid w:val="007514B7"/>
    <w:rPr>
      <w:rFonts w:ascii="Courier New" w:hAnsi="Courier New"/>
    </w:rPr>
  </w:style>
  <w:style w:type="character" w:customStyle="1" w:styleId="WW8Num10z2">
    <w:name w:val="WW8Num10z2"/>
    <w:uiPriority w:val="99"/>
    <w:rsid w:val="007514B7"/>
    <w:rPr>
      <w:rFonts w:ascii="Wingdings" w:hAnsi="Wingdings"/>
    </w:rPr>
  </w:style>
  <w:style w:type="character" w:customStyle="1" w:styleId="WW8Num10z3">
    <w:name w:val="WW8Num10z3"/>
    <w:uiPriority w:val="99"/>
    <w:rsid w:val="007514B7"/>
    <w:rPr>
      <w:rFonts w:ascii="Symbol" w:hAnsi="Symbol"/>
    </w:rPr>
  </w:style>
  <w:style w:type="character" w:customStyle="1" w:styleId="WW8Num11z0">
    <w:name w:val="WW8Num11z0"/>
    <w:uiPriority w:val="99"/>
    <w:rsid w:val="007514B7"/>
    <w:rPr>
      <w:b/>
    </w:rPr>
  </w:style>
  <w:style w:type="character" w:customStyle="1" w:styleId="WW8Num14z0">
    <w:name w:val="WW8Num14z0"/>
    <w:uiPriority w:val="99"/>
    <w:rsid w:val="007514B7"/>
    <w:rPr>
      <w:rFonts w:ascii="Garamond" w:hAnsi="Garamond"/>
      <w:i/>
      <w:u w:val="single"/>
    </w:rPr>
  </w:style>
  <w:style w:type="character" w:customStyle="1" w:styleId="WW8Num17z0">
    <w:name w:val="WW8Num17z0"/>
    <w:uiPriority w:val="99"/>
    <w:rsid w:val="007514B7"/>
  </w:style>
  <w:style w:type="character" w:customStyle="1" w:styleId="WW8Num17z1">
    <w:name w:val="WW8Num17z1"/>
    <w:uiPriority w:val="99"/>
    <w:rsid w:val="007514B7"/>
    <w:rPr>
      <w:rFonts w:ascii="Courier New" w:hAnsi="Courier New"/>
    </w:rPr>
  </w:style>
  <w:style w:type="character" w:customStyle="1" w:styleId="WW8Num17z2">
    <w:name w:val="WW8Num17z2"/>
    <w:uiPriority w:val="99"/>
    <w:rsid w:val="007514B7"/>
    <w:rPr>
      <w:rFonts w:ascii="Wingdings" w:hAnsi="Wingdings"/>
    </w:rPr>
  </w:style>
  <w:style w:type="character" w:customStyle="1" w:styleId="WW8Num17z3">
    <w:name w:val="WW8Num17z3"/>
    <w:uiPriority w:val="99"/>
    <w:rsid w:val="007514B7"/>
    <w:rPr>
      <w:rFonts w:ascii="Symbol" w:hAnsi="Symbol"/>
    </w:rPr>
  </w:style>
  <w:style w:type="character" w:customStyle="1" w:styleId="Absatz-Standardschriftart">
    <w:name w:val="Absatz-Standardschriftart"/>
    <w:uiPriority w:val="99"/>
    <w:rsid w:val="007514B7"/>
  </w:style>
  <w:style w:type="character" w:customStyle="1" w:styleId="WW8Num8z0">
    <w:name w:val="WW8Num8z0"/>
    <w:uiPriority w:val="99"/>
    <w:rsid w:val="007514B7"/>
    <w:rPr>
      <w:rFonts w:ascii="Arial" w:hAnsi="Arial"/>
    </w:rPr>
  </w:style>
  <w:style w:type="character" w:customStyle="1" w:styleId="WW8Num9z0">
    <w:name w:val="WW8Num9z0"/>
    <w:uiPriority w:val="99"/>
    <w:rsid w:val="007514B7"/>
    <w:rPr>
      <w:rFonts w:ascii="Times New Roman" w:hAnsi="Times New Roman"/>
    </w:rPr>
  </w:style>
  <w:style w:type="character" w:customStyle="1" w:styleId="WW8Num14z1">
    <w:name w:val="WW8Num14z1"/>
    <w:uiPriority w:val="99"/>
    <w:rsid w:val="007514B7"/>
    <w:rPr>
      <w:rFonts w:ascii="Courier New" w:hAnsi="Courier New"/>
    </w:rPr>
  </w:style>
  <w:style w:type="character" w:customStyle="1" w:styleId="WW8Num14z2">
    <w:name w:val="WW8Num14z2"/>
    <w:uiPriority w:val="99"/>
    <w:rsid w:val="007514B7"/>
    <w:rPr>
      <w:rFonts w:ascii="Wingdings" w:hAnsi="Wingdings"/>
    </w:rPr>
  </w:style>
  <w:style w:type="character" w:customStyle="1" w:styleId="WW8Num14z3">
    <w:name w:val="WW8Num14z3"/>
    <w:uiPriority w:val="99"/>
    <w:rsid w:val="007514B7"/>
    <w:rPr>
      <w:rFonts w:ascii="Symbol" w:hAnsi="Symbol"/>
    </w:rPr>
  </w:style>
  <w:style w:type="character" w:customStyle="1" w:styleId="WW8Num16z0">
    <w:name w:val="WW8Num16z0"/>
    <w:uiPriority w:val="99"/>
    <w:rsid w:val="007514B7"/>
    <w:rPr>
      <w:b/>
      <w:i/>
      <w:u w:val="none"/>
    </w:rPr>
  </w:style>
  <w:style w:type="character" w:customStyle="1" w:styleId="WW8Num18z0">
    <w:name w:val="WW8Num18z0"/>
    <w:uiPriority w:val="99"/>
    <w:rsid w:val="007514B7"/>
    <w:rPr>
      <w:rFonts w:ascii="Symbol" w:hAnsi="Symbol"/>
    </w:rPr>
  </w:style>
  <w:style w:type="character" w:customStyle="1" w:styleId="WW8Num18z1">
    <w:name w:val="WW8Num18z1"/>
    <w:uiPriority w:val="99"/>
    <w:rsid w:val="007514B7"/>
    <w:rPr>
      <w:rFonts w:ascii="Courier New" w:hAnsi="Courier New"/>
    </w:rPr>
  </w:style>
  <w:style w:type="character" w:customStyle="1" w:styleId="WW8Num18z2">
    <w:name w:val="WW8Num18z2"/>
    <w:uiPriority w:val="99"/>
    <w:rsid w:val="007514B7"/>
    <w:rPr>
      <w:rFonts w:ascii="Wingdings" w:hAnsi="Wingdings"/>
    </w:rPr>
  </w:style>
  <w:style w:type="character" w:customStyle="1" w:styleId="WW8Num19z0">
    <w:name w:val="WW8Num19z0"/>
    <w:uiPriority w:val="99"/>
    <w:rsid w:val="007514B7"/>
    <w:rPr>
      <w:rFonts w:ascii="Wingdings" w:hAnsi="Wingdings"/>
    </w:rPr>
  </w:style>
  <w:style w:type="character" w:customStyle="1" w:styleId="WW8Num19z1">
    <w:name w:val="WW8Num19z1"/>
    <w:uiPriority w:val="99"/>
    <w:rsid w:val="007514B7"/>
    <w:rPr>
      <w:rFonts w:ascii="Courier New" w:hAnsi="Courier New"/>
    </w:rPr>
  </w:style>
  <w:style w:type="character" w:customStyle="1" w:styleId="WW8Num19z2">
    <w:name w:val="WW8Num19z2"/>
    <w:uiPriority w:val="99"/>
    <w:rsid w:val="007514B7"/>
    <w:rPr>
      <w:rFonts w:ascii="Wingdings" w:hAnsi="Wingdings"/>
    </w:rPr>
  </w:style>
  <w:style w:type="character" w:customStyle="1" w:styleId="WW8Num19z3">
    <w:name w:val="WW8Num19z3"/>
    <w:uiPriority w:val="99"/>
    <w:rsid w:val="007514B7"/>
    <w:rPr>
      <w:rFonts w:ascii="Symbol" w:hAnsi="Symbol"/>
    </w:rPr>
  </w:style>
  <w:style w:type="character" w:customStyle="1" w:styleId="WW8Num19z4">
    <w:name w:val="WW8Num19z4"/>
    <w:uiPriority w:val="99"/>
    <w:rsid w:val="007514B7"/>
    <w:rPr>
      <w:rFonts w:ascii="Courier New" w:hAnsi="Courier New"/>
    </w:rPr>
  </w:style>
  <w:style w:type="character" w:customStyle="1" w:styleId="WW8Num24z0">
    <w:name w:val="WW8Num24z0"/>
    <w:uiPriority w:val="99"/>
    <w:rsid w:val="007514B7"/>
    <w:rPr>
      <w:i/>
      <w:u w:val="single"/>
    </w:rPr>
  </w:style>
  <w:style w:type="character" w:customStyle="1" w:styleId="WW8Num24z1">
    <w:name w:val="WW8Num24z1"/>
    <w:uiPriority w:val="99"/>
    <w:rsid w:val="007514B7"/>
    <w:rPr>
      <w:rFonts w:ascii="Courier New" w:hAnsi="Courier New"/>
    </w:rPr>
  </w:style>
  <w:style w:type="character" w:customStyle="1" w:styleId="WW8Num24z2">
    <w:name w:val="WW8Num24z2"/>
    <w:uiPriority w:val="99"/>
    <w:rsid w:val="007514B7"/>
    <w:rPr>
      <w:rFonts w:ascii="Wingdings" w:hAnsi="Wingdings"/>
    </w:rPr>
  </w:style>
  <w:style w:type="character" w:customStyle="1" w:styleId="WW8Num24z3">
    <w:name w:val="WW8Num24z3"/>
    <w:uiPriority w:val="99"/>
    <w:rsid w:val="007514B7"/>
    <w:rPr>
      <w:rFonts w:ascii="Symbol" w:hAnsi="Symbol"/>
    </w:rPr>
  </w:style>
  <w:style w:type="character" w:customStyle="1" w:styleId="WW8Num27z0">
    <w:name w:val="WW8Num27z0"/>
    <w:uiPriority w:val="99"/>
    <w:rsid w:val="007514B7"/>
    <w:rPr>
      <w:rFonts w:ascii="Times New Roman" w:hAnsi="Times New Roman"/>
    </w:rPr>
  </w:style>
  <w:style w:type="character" w:customStyle="1" w:styleId="WW8Num27z1">
    <w:name w:val="WW8Num27z1"/>
    <w:uiPriority w:val="99"/>
    <w:rsid w:val="007514B7"/>
    <w:rPr>
      <w:rFonts w:ascii="Courier New" w:hAnsi="Courier New"/>
    </w:rPr>
  </w:style>
  <w:style w:type="character" w:customStyle="1" w:styleId="WW8Num27z2">
    <w:name w:val="WW8Num27z2"/>
    <w:uiPriority w:val="99"/>
    <w:rsid w:val="007514B7"/>
    <w:rPr>
      <w:rFonts w:ascii="Wingdings" w:hAnsi="Wingdings"/>
    </w:rPr>
  </w:style>
  <w:style w:type="character" w:customStyle="1" w:styleId="WW8Num27z3">
    <w:name w:val="WW8Num27z3"/>
    <w:uiPriority w:val="99"/>
    <w:rsid w:val="007514B7"/>
    <w:rPr>
      <w:rFonts w:ascii="Symbol" w:hAnsi="Symbol"/>
    </w:rPr>
  </w:style>
  <w:style w:type="character" w:customStyle="1" w:styleId="Bekezdsalapbettpusa3">
    <w:name w:val="Bekezdés alapbetűtípusa3"/>
    <w:uiPriority w:val="99"/>
    <w:rsid w:val="007514B7"/>
  </w:style>
  <w:style w:type="character" w:customStyle="1" w:styleId="WW8Num2z0">
    <w:name w:val="WW8Num2z0"/>
    <w:uiPriority w:val="99"/>
    <w:rsid w:val="007514B7"/>
    <w:rPr>
      <w:rFonts w:ascii="Symbol" w:hAnsi="Symbol"/>
    </w:rPr>
  </w:style>
  <w:style w:type="character" w:customStyle="1" w:styleId="WW8Num3z0">
    <w:name w:val="WW8Num3z0"/>
    <w:uiPriority w:val="99"/>
    <w:rsid w:val="007514B7"/>
    <w:rPr>
      <w:rFonts w:ascii="Symbol" w:hAnsi="Symbol"/>
    </w:rPr>
  </w:style>
  <w:style w:type="character" w:customStyle="1" w:styleId="WW8Num4z0">
    <w:name w:val="WW8Num4z0"/>
    <w:uiPriority w:val="99"/>
    <w:rsid w:val="007514B7"/>
    <w:rPr>
      <w:rFonts w:ascii="Times New Roman" w:hAnsi="Times New Roman"/>
    </w:rPr>
  </w:style>
  <w:style w:type="character" w:customStyle="1" w:styleId="WW-Absatz-Standardschriftart">
    <w:name w:val="WW-Absatz-Standardschriftart"/>
    <w:uiPriority w:val="99"/>
    <w:rsid w:val="007514B7"/>
  </w:style>
  <w:style w:type="character" w:customStyle="1" w:styleId="WW8Num5z0">
    <w:name w:val="WW8Num5z0"/>
    <w:uiPriority w:val="99"/>
    <w:rsid w:val="007514B7"/>
    <w:rPr>
      <w:rFonts w:ascii="Arial" w:hAnsi="Arial"/>
    </w:rPr>
  </w:style>
  <w:style w:type="character" w:customStyle="1" w:styleId="WW8Num12z0">
    <w:name w:val="WW8Num12z0"/>
    <w:uiPriority w:val="99"/>
    <w:rsid w:val="007514B7"/>
    <w:rPr>
      <w:b/>
    </w:rPr>
  </w:style>
  <w:style w:type="character" w:customStyle="1" w:styleId="Bekezdsalapbettpusa2">
    <w:name w:val="Bekezdés alapbetűtípusa2"/>
    <w:uiPriority w:val="99"/>
    <w:rsid w:val="007514B7"/>
  </w:style>
  <w:style w:type="character" w:customStyle="1" w:styleId="WW8Num1z0">
    <w:name w:val="WW8Num1z0"/>
    <w:uiPriority w:val="99"/>
    <w:rsid w:val="007514B7"/>
    <w:rPr>
      <w:rFonts w:ascii="Symbol" w:hAnsi="Symbol"/>
    </w:rPr>
  </w:style>
  <w:style w:type="character" w:customStyle="1" w:styleId="WW8Num4z1">
    <w:name w:val="WW8Num4z1"/>
    <w:uiPriority w:val="99"/>
    <w:rsid w:val="007514B7"/>
    <w:rPr>
      <w:rFonts w:ascii="Courier New" w:hAnsi="Courier New"/>
    </w:rPr>
  </w:style>
  <w:style w:type="character" w:customStyle="1" w:styleId="WW8Num4z2">
    <w:name w:val="WW8Num4z2"/>
    <w:uiPriority w:val="99"/>
    <w:rsid w:val="007514B7"/>
    <w:rPr>
      <w:rFonts w:ascii="Wingdings" w:hAnsi="Wingdings"/>
    </w:rPr>
  </w:style>
  <w:style w:type="character" w:customStyle="1" w:styleId="WW8Num4z3">
    <w:name w:val="WW8Num4z3"/>
    <w:uiPriority w:val="99"/>
    <w:rsid w:val="007514B7"/>
    <w:rPr>
      <w:rFonts w:ascii="Symbol" w:hAnsi="Symbol"/>
    </w:rPr>
  </w:style>
  <w:style w:type="character" w:customStyle="1" w:styleId="WW8Num6z1">
    <w:name w:val="WW8Num6z1"/>
    <w:uiPriority w:val="99"/>
    <w:rsid w:val="007514B7"/>
    <w:rPr>
      <w:rFonts w:ascii="Courier New" w:hAnsi="Courier New"/>
    </w:rPr>
  </w:style>
  <w:style w:type="character" w:customStyle="1" w:styleId="WW8Num6z3">
    <w:name w:val="WW8Num6z3"/>
    <w:uiPriority w:val="99"/>
    <w:rsid w:val="007514B7"/>
    <w:rPr>
      <w:rFonts w:ascii="Symbol" w:hAnsi="Symbol"/>
    </w:rPr>
  </w:style>
  <w:style w:type="character" w:customStyle="1" w:styleId="WW8Num7z0">
    <w:name w:val="WW8Num7z0"/>
    <w:uiPriority w:val="99"/>
    <w:rsid w:val="007514B7"/>
    <w:rPr>
      <w:i/>
      <w:u w:val="single"/>
    </w:rPr>
  </w:style>
  <w:style w:type="character" w:customStyle="1" w:styleId="WW8Num8z1">
    <w:name w:val="WW8Num8z1"/>
    <w:uiPriority w:val="99"/>
    <w:rsid w:val="007514B7"/>
    <w:rPr>
      <w:rFonts w:ascii="Courier New" w:hAnsi="Courier New"/>
    </w:rPr>
  </w:style>
  <w:style w:type="character" w:customStyle="1" w:styleId="WW8Num8z2">
    <w:name w:val="WW8Num8z2"/>
    <w:uiPriority w:val="99"/>
    <w:rsid w:val="007514B7"/>
    <w:rPr>
      <w:rFonts w:ascii="Wingdings" w:hAnsi="Wingdings"/>
    </w:rPr>
  </w:style>
  <w:style w:type="character" w:customStyle="1" w:styleId="WW8Num8z3">
    <w:name w:val="WW8Num8z3"/>
    <w:uiPriority w:val="99"/>
    <w:rsid w:val="007514B7"/>
    <w:rPr>
      <w:rFonts w:ascii="Symbol" w:hAnsi="Symbol"/>
    </w:rPr>
  </w:style>
  <w:style w:type="character" w:customStyle="1" w:styleId="WW8Num9z1">
    <w:name w:val="WW8Num9z1"/>
    <w:uiPriority w:val="99"/>
    <w:rsid w:val="007514B7"/>
    <w:rPr>
      <w:rFonts w:ascii="Courier New" w:hAnsi="Courier New"/>
    </w:rPr>
  </w:style>
  <w:style w:type="character" w:customStyle="1" w:styleId="WW8Num9z2">
    <w:name w:val="WW8Num9z2"/>
    <w:uiPriority w:val="99"/>
    <w:rsid w:val="007514B7"/>
    <w:rPr>
      <w:rFonts w:ascii="Wingdings" w:hAnsi="Wingdings"/>
    </w:rPr>
  </w:style>
  <w:style w:type="character" w:customStyle="1" w:styleId="WW8Num9z3">
    <w:name w:val="WW8Num9z3"/>
    <w:uiPriority w:val="99"/>
    <w:rsid w:val="007514B7"/>
    <w:rPr>
      <w:rFonts w:ascii="Symbol" w:hAnsi="Symbol"/>
    </w:rPr>
  </w:style>
  <w:style w:type="character" w:customStyle="1" w:styleId="WW8Num10z0">
    <w:name w:val="WW8Num10z0"/>
    <w:uiPriority w:val="99"/>
    <w:rsid w:val="007514B7"/>
    <w:rPr>
      <w:b/>
      <w:u w:val="single"/>
    </w:rPr>
  </w:style>
  <w:style w:type="character" w:customStyle="1" w:styleId="WW8Num13z0">
    <w:name w:val="WW8Num13z0"/>
    <w:uiPriority w:val="99"/>
    <w:rsid w:val="007514B7"/>
    <w:rPr>
      <w:rFonts w:ascii="Times New Roman" w:hAnsi="Times New Roman"/>
    </w:rPr>
  </w:style>
  <w:style w:type="character" w:customStyle="1" w:styleId="WW8Num13z1">
    <w:name w:val="WW8Num13z1"/>
    <w:uiPriority w:val="99"/>
    <w:rsid w:val="007514B7"/>
    <w:rPr>
      <w:rFonts w:ascii="Courier New" w:hAnsi="Courier New"/>
    </w:rPr>
  </w:style>
  <w:style w:type="character" w:customStyle="1" w:styleId="WW8Num13z2">
    <w:name w:val="WW8Num13z2"/>
    <w:uiPriority w:val="99"/>
    <w:rsid w:val="007514B7"/>
    <w:rPr>
      <w:rFonts w:ascii="Wingdings" w:hAnsi="Wingdings"/>
    </w:rPr>
  </w:style>
  <w:style w:type="character" w:customStyle="1" w:styleId="WW8Num13z3">
    <w:name w:val="WW8Num13z3"/>
    <w:uiPriority w:val="99"/>
    <w:rsid w:val="007514B7"/>
    <w:rPr>
      <w:rFonts w:ascii="Symbol" w:hAnsi="Symbol"/>
    </w:rPr>
  </w:style>
  <w:style w:type="character" w:customStyle="1" w:styleId="WW8Num20z0">
    <w:name w:val="WW8Num20z0"/>
    <w:uiPriority w:val="99"/>
    <w:rsid w:val="007514B7"/>
    <w:rPr>
      <w:rFonts w:ascii="Times New Roman" w:hAnsi="Times New Roman"/>
    </w:rPr>
  </w:style>
  <w:style w:type="character" w:customStyle="1" w:styleId="WW8Num21z0">
    <w:name w:val="WW8Num21z0"/>
    <w:uiPriority w:val="99"/>
    <w:rsid w:val="007514B7"/>
    <w:rPr>
      <w:rFonts w:ascii="Symbol" w:hAnsi="Symbol"/>
    </w:rPr>
  </w:style>
  <w:style w:type="character" w:customStyle="1" w:styleId="WW8Num21z1">
    <w:name w:val="WW8Num21z1"/>
    <w:uiPriority w:val="99"/>
    <w:rsid w:val="007514B7"/>
    <w:rPr>
      <w:rFonts w:ascii="Courier New" w:hAnsi="Courier New"/>
    </w:rPr>
  </w:style>
  <w:style w:type="character" w:customStyle="1" w:styleId="WW8Num21z2">
    <w:name w:val="WW8Num21z2"/>
    <w:uiPriority w:val="99"/>
    <w:rsid w:val="007514B7"/>
    <w:rPr>
      <w:rFonts w:ascii="Wingdings" w:hAnsi="Wingdings"/>
    </w:rPr>
  </w:style>
  <w:style w:type="character" w:customStyle="1" w:styleId="WW8Num21z3">
    <w:name w:val="WW8Num21z3"/>
    <w:uiPriority w:val="99"/>
    <w:rsid w:val="007514B7"/>
    <w:rPr>
      <w:rFonts w:ascii="Symbol" w:hAnsi="Symbol"/>
    </w:rPr>
  </w:style>
  <w:style w:type="character" w:customStyle="1" w:styleId="WW8Num23z0">
    <w:name w:val="WW8Num23z0"/>
    <w:uiPriority w:val="99"/>
    <w:rsid w:val="007514B7"/>
    <w:rPr>
      <w:b/>
      <w:u w:val="single"/>
    </w:rPr>
  </w:style>
  <w:style w:type="character" w:customStyle="1" w:styleId="WW8Num25z0">
    <w:name w:val="WW8Num25z0"/>
    <w:uiPriority w:val="99"/>
    <w:rsid w:val="007514B7"/>
    <w:rPr>
      <w:rFonts w:ascii="Symbol" w:hAnsi="Symbol"/>
    </w:rPr>
  </w:style>
  <w:style w:type="character" w:customStyle="1" w:styleId="WW8Num25z2">
    <w:name w:val="WW8Num25z2"/>
    <w:uiPriority w:val="99"/>
    <w:rsid w:val="007514B7"/>
    <w:rPr>
      <w:rFonts w:ascii="Wingdings" w:hAnsi="Wingdings"/>
    </w:rPr>
  </w:style>
  <w:style w:type="character" w:customStyle="1" w:styleId="WW8Num25z3">
    <w:name w:val="WW8Num25z3"/>
    <w:uiPriority w:val="99"/>
    <w:rsid w:val="007514B7"/>
    <w:rPr>
      <w:rFonts w:ascii="Symbol" w:hAnsi="Symbol"/>
    </w:rPr>
  </w:style>
  <w:style w:type="character" w:customStyle="1" w:styleId="WW8Num25z4">
    <w:name w:val="WW8Num25z4"/>
    <w:uiPriority w:val="99"/>
    <w:rsid w:val="007514B7"/>
    <w:rPr>
      <w:rFonts w:ascii="Courier New" w:hAnsi="Courier New"/>
    </w:rPr>
  </w:style>
  <w:style w:type="character" w:customStyle="1" w:styleId="WW8Num26z0">
    <w:name w:val="WW8Num26z0"/>
    <w:uiPriority w:val="99"/>
    <w:rsid w:val="007514B7"/>
    <w:rPr>
      <w:rFonts w:ascii="Times New Roman" w:hAnsi="Times New Roman"/>
    </w:rPr>
  </w:style>
  <w:style w:type="character" w:customStyle="1" w:styleId="Bekezdsalapbettpusa1">
    <w:name w:val="Bekezdés alapbetűtípusa1"/>
    <w:uiPriority w:val="99"/>
    <w:rsid w:val="007514B7"/>
  </w:style>
  <w:style w:type="character" w:customStyle="1" w:styleId="CharChar13">
    <w:name w:val="Char Char13"/>
    <w:uiPriority w:val="99"/>
    <w:rsid w:val="007514B7"/>
    <w:rPr>
      <w:rFonts w:ascii="Cambria" w:hAnsi="Cambria"/>
      <w:b/>
      <w:kern w:val="1"/>
      <w:sz w:val="32"/>
    </w:rPr>
  </w:style>
  <w:style w:type="character" w:customStyle="1" w:styleId="CmsorCharCharChar">
    <w:name w:val="Címsor Char Char Char"/>
    <w:uiPriority w:val="99"/>
    <w:rsid w:val="007514B7"/>
    <w:rPr>
      <w:rFonts w:ascii="Cambria" w:hAnsi="Cambria"/>
      <w:b/>
      <w:i/>
      <w:sz w:val="28"/>
    </w:rPr>
  </w:style>
  <w:style w:type="character" w:customStyle="1" w:styleId="CharChar12">
    <w:name w:val="Char Char12"/>
    <w:uiPriority w:val="99"/>
    <w:rsid w:val="007514B7"/>
    <w:rPr>
      <w:rFonts w:ascii="Cambria" w:hAnsi="Cambria"/>
      <w:b/>
      <w:sz w:val="26"/>
    </w:rPr>
  </w:style>
  <w:style w:type="character" w:customStyle="1" w:styleId="CharChar10">
    <w:name w:val="Char Char10"/>
    <w:uiPriority w:val="99"/>
    <w:rsid w:val="007514B7"/>
    <w:rPr>
      <w:rFonts w:ascii="Calibri" w:hAnsi="Calibri"/>
      <w:b/>
      <w:i/>
      <w:sz w:val="26"/>
    </w:rPr>
  </w:style>
  <w:style w:type="character" w:customStyle="1" w:styleId="CmChar1Char">
    <w:name w:val="Cím Char1 Char"/>
    <w:uiPriority w:val="99"/>
    <w:rsid w:val="007514B7"/>
    <w:rPr>
      <w:rFonts w:ascii="Cambria" w:hAnsi="Cambria"/>
      <w:b/>
      <w:kern w:val="1"/>
      <w:sz w:val="32"/>
    </w:rPr>
  </w:style>
  <w:style w:type="character" w:customStyle="1" w:styleId="CharChar9">
    <w:name w:val="Char Char9"/>
    <w:uiPriority w:val="99"/>
    <w:rsid w:val="007514B7"/>
    <w:rPr>
      <w:rFonts w:ascii="Cambria" w:hAnsi="Cambria"/>
      <w:sz w:val="24"/>
    </w:rPr>
  </w:style>
  <w:style w:type="character" w:customStyle="1" w:styleId="CharChar8">
    <w:name w:val="Char Char8"/>
    <w:uiPriority w:val="99"/>
    <w:rsid w:val="007514B7"/>
    <w:rPr>
      <w:sz w:val="24"/>
    </w:rPr>
  </w:style>
  <w:style w:type="character" w:customStyle="1" w:styleId="CharChar7">
    <w:name w:val="Char Char7"/>
    <w:uiPriority w:val="99"/>
    <w:rsid w:val="007514B7"/>
    <w:rPr>
      <w:sz w:val="16"/>
    </w:rPr>
  </w:style>
  <w:style w:type="character" w:customStyle="1" w:styleId="CharChar6">
    <w:name w:val="Char Char6"/>
    <w:uiPriority w:val="99"/>
    <w:rsid w:val="007514B7"/>
    <w:rPr>
      <w:sz w:val="24"/>
    </w:rPr>
  </w:style>
  <w:style w:type="character" w:customStyle="1" w:styleId="CharChar5">
    <w:name w:val="Char Char5"/>
    <w:uiPriority w:val="99"/>
    <w:rsid w:val="007514B7"/>
    <w:rPr>
      <w:sz w:val="24"/>
    </w:rPr>
  </w:style>
  <w:style w:type="character" w:customStyle="1" w:styleId="CharChar4">
    <w:name w:val="Char Char4"/>
    <w:uiPriority w:val="99"/>
    <w:rsid w:val="007514B7"/>
    <w:rPr>
      <w:sz w:val="20"/>
    </w:rPr>
  </w:style>
  <w:style w:type="character" w:customStyle="1" w:styleId="Lbjegyzet-karakterek">
    <w:name w:val="Lábjegyzet-karakterek"/>
    <w:uiPriority w:val="99"/>
    <w:rsid w:val="007514B7"/>
    <w:rPr>
      <w:vertAlign w:val="superscript"/>
    </w:rPr>
  </w:style>
  <w:style w:type="character" w:customStyle="1" w:styleId="CharChar3">
    <w:name w:val="Char Char3"/>
    <w:uiPriority w:val="99"/>
    <w:rsid w:val="007514B7"/>
    <w:rPr>
      <w:rFonts w:ascii="Tahoma" w:hAnsi="Tahoma"/>
      <w:sz w:val="16"/>
    </w:rPr>
  </w:style>
  <w:style w:type="character" w:customStyle="1" w:styleId="CharChar2">
    <w:name w:val="Char Char2"/>
    <w:uiPriority w:val="99"/>
    <w:rsid w:val="007514B7"/>
    <w:rPr>
      <w:sz w:val="24"/>
    </w:rPr>
  </w:style>
  <w:style w:type="character" w:customStyle="1" w:styleId="Jegyzethivatkozs1">
    <w:name w:val="Jegyzethivatkozás1"/>
    <w:uiPriority w:val="99"/>
    <w:rsid w:val="007514B7"/>
    <w:rPr>
      <w:sz w:val="16"/>
    </w:rPr>
  </w:style>
  <w:style w:type="character" w:styleId="Mrltotthiperhivatkozs">
    <w:name w:val="FollowedHyperlink"/>
    <w:basedOn w:val="Bekezdsalapbettpusa"/>
    <w:uiPriority w:val="99"/>
    <w:rsid w:val="007514B7"/>
    <w:rPr>
      <w:rFonts w:cs="Times New Roman"/>
      <w:color w:val="800080"/>
      <w:u w:val="single"/>
    </w:rPr>
  </w:style>
  <w:style w:type="character" w:customStyle="1" w:styleId="Jegyzethivatkozs2">
    <w:name w:val="Jegyzethivatkozás2"/>
    <w:uiPriority w:val="99"/>
    <w:rsid w:val="007514B7"/>
    <w:rPr>
      <w:sz w:val="16"/>
    </w:rPr>
  </w:style>
  <w:style w:type="paragraph" w:customStyle="1" w:styleId="Cmsor">
    <w:name w:val="Címsor"/>
    <w:basedOn w:val="Norml"/>
    <w:next w:val="Szvegtrzs"/>
    <w:uiPriority w:val="99"/>
    <w:rsid w:val="007514B7"/>
    <w:pPr>
      <w:keepNext/>
      <w:suppressAutoHyphens/>
      <w:spacing w:before="240"/>
    </w:pPr>
    <w:rPr>
      <w:rFonts w:ascii="DejaVu Sans" w:eastAsia="Calibri" w:hAnsi="DejaVu Sans" w:cs="DejaVu Sans"/>
      <w:sz w:val="28"/>
      <w:szCs w:val="28"/>
      <w:lang w:eastAsia="ar-SA"/>
    </w:rPr>
  </w:style>
  <w:style w:type="paragraph" w:styleId="Lista">
    <w:name w:val="List"/>
    <w:basedOn w:val="Norml"/>
    <w:uiPriority w:val="99"/>
    <w:rsid w:val="007514B7"/>
    <w:pPr>
      <w:suppressAutoHyphens/>
      <w:spacing w:before="0" w:after="0"/>
      <w:ind w:left="283" w:hanging="283"/>
    </w:pPr>
    <w:rPr>
      <w:rFonts w:ascii="Times New Roman" w:hAnsi="Times New Roman" w:cs="Times New Roman"/>
      <w:sz w:val="24"/>
      <w:szCs w:val="24"/>
      <w:lang w:eastAsia="ar-SA"/>
    </w:rPr>
  </w:style>
  <w:style w:type="paragraph" w:customStyle="1" w:styleId="Felirat">
    <w:name w:val="Felirat"/>
    <w:basedOn w:val="Norml"/>
    <w:uiPriority w:val="99"/>
    <w:rsid w:val="007514B7"/>
    <w:pPr>
      <w:suppressLineNumbers/>
      <w:suppressAutoHyphens/>
    </w:pPr>
    <w:rPr>
      <w:rFonts w:ascii="Times New Roman" w:hAnsi="Times New Roman" w:cs="Times New Roman"/>
      <w:i/>
      <w:iCs/>
      <w:sz w:val="24"/>
      <w:szCs w:val="24"/>
      <w:lang w:eastAsia="ar-SA"/>
    </w:rPr>
  </w:style>
  <w:style w:type="paragraph" w:customStyle="1" w:styleId="Trgymutat">
    <w:name w:val="Tárgymutató"/>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styleId="Cm">
    <w:name w:val="Title"/>
    <w:basedOn w:val="Norml"/>
    <w:next w:val="Alcm"/>
    <w:link w:val="CmChar"/>
    <w:uiPriority w:val="99"/>
    <w:qFormat/>
    <w:locked/>
    <w:rsid w:val="007514B7"/>
    <w:pPr>
      <w:suppressAutoHyphens/>
      <w:spacing w:before="240" w:after="60"/>
      <w:jc w:val="center"/>
    </w:pPr>
    <w:rPr>
      <w:rFonts w:ascii="Arial" w:hAnsi="Arial" w:cs="Arial"/>
      <w:b/>
      <w:bCs/>
      <w:kern w:val="1"/>
      <w:sz w:val="32"/>
      <w:szCs w:val="32"/>
      <w:lang w:eastAsia="ar-SA"/>
    </w:rPr>
  </w:style>
  <w:style w:type="character" w:customStyle="1" w:styleId="CmChar">
    <w:name w:val="Cím Char"/>
    <w:basedOn w:val="Bekezdsalapbettpusa"/>
    <w:link w:val="Cm"/>
    <w:uiPriority w:val="99"/>
    <w:locked/>
    <w:rsid w:val="007514B7"/>
    <w:rPr>
      <w:rFonts w:ascii="Arial" w:hAnsi="Arial" w:cs="Arial"/>
      <w:b/>
      <w:bCs/>
      <w:kern w:val="1"/>
      <w:sz w:val="32"/>
      <w:szCs w:val="32"/>
      <w:lang w:eastAsia="ar-SA" w:bidi="ar-SA"/>
    </w:rPr>
  </w:style>
  <w:style w:type="paragraph" w:styleId="Alcm">
    <w:name w:val="Subtitle"/>
    <w:basedOn w:val="Norml"/>
    <w:next w:val="Szvegtrzs"/>
    <w:link w:val="AlcmChar"/>
    <w:uiPriority w:val="99"/>
    <w:qFormat/>
    <w:locked/>
    <w:rsid w:val="007514B7"/>
    <w:pPr>
      <w:suppressAutoHyphens/>
      <w:spacing w:before="0" w:after="60"/>
      <w:jc w:val="center"/>
    </w:pPr>
    <w:rPr>
      <w:rFonts w:ascii="Arial" w:hAnsi="Arial" w:cs="Arial"/>
      <w:sz w:val="24"/>
      <w:szCs w:val="24"/>
      <w:lang w:eastAsia="ar-SA"/>
    </w:rPr>
  </w:style>
  <w:style w:type="character" w:customStyle="1" w:styleId="AlcmChar">
    <w:name w:val="Alcím Char"/>
    <w:basedOn w:val="Bekezdsalapbettpusa"/>
    <w:link w:val="Alcm"/>
    <w:uiPriority w:val="99"/>
    <w:locked/>
    <w:rsid w:val="007514B7"/>
    <w:rPr>
      <w:rFonts w:ascii="Arial" w:hAnsi="Arial" w:cs="Arial"/>
      <w:sz w:val="24"/>
      <w:szCs w:val="24"/>
      <w:lang w:eastAsia="ar-SA" w:bidi="ar-SA"/>
    </w:rPr>
  </w:style>
  <w:style w:type="paragraph" w:customStyle="1" w:styleId="Felsorols1">
    <w:name w:val="Felsorolás1"/>
    <w:basedOn w:val="Norml"/>
    <w:uiPriority w:val="99"/>
    <w:rsid w:val="007514B7"/>
    <w:pPr>
      <w:tabs>
        <w:tab w:val="num" w:pos="0"/>
        <w:tab w:val="left" w:pos="720"/>
      </w:tabs>
      <w:suppressAutoHyphens/>
      <w:spacing w:before="0" w:after="0"/>
      <w:ind w:left="360"/>
    </w:pPr>
    <w:rPr>
      <w:rFonts w:ascii="Times New Roman" w:hAnsi="Times New Roman" w:cs="Times New Roman"/>
      <w:sz w:val="24"/>
      <w:szCs w:val="24"/>
      <w:lang w:eastAsia="ar-SA"/>
    </w:rPr>
  </w:style>
  <w:style w:type="paragraph" w:customStyle="1" w:styleId="StlusDlt">
    <w:name w:val="Stílus Dőlt"/>
    <w:basedOn w:val="Felsorols1"/>
    <w:next w:val="Norml"/>
    <w:uiPriority w:val="99"/>
    <w:rsid w:val="007514B7"/>
    <w:pPr>
      <w:tabs>
        <w:tab w:val="clear" w:pos="0"/>
      </w:tabs>
      <w:ind w:left="0"/>
    </w:pPr>
    <w:rPr>
      <w:rFonts w:ascii="Garamond" w:eastAsia="SimSun" w:hAnsi="Garamond" w:cs="Garamond"/>
      <w:i/>
      <w:iCs/>
    </w:rPr>
  </w:style>
  <w:style w:type="character" w:customStyle="1" w:styleId="llbChar1">
    <w:name w:val="Élőláb Char1"/>
    <w:basedOn w:val="Bekezdsalapbettpusa"/>
    <w:uiPriority w:val="99"/>
    <w:rsid w:val="007514B7"/>
    <w:rPr>
      <w:rFonts w:ascii="Times New Roman" w:hAnsi="Times New Roman" w:cs="Times New Roman"/>
      <w:sz w:val="24"/>
      <w:szCs w:val="24"/>
      <w:lang w:eastAsia="ar-SA" w:bidi="ar-SA"/>
    </w:rPr>
  </w:style>
  <w:style w:type="paragraph" w:customStyle="1" w:styleId="Szvegtrzs31">
    <w:name w:val="Szövegtörzs 3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Szvegtrzs21">
    <w:name w:val="Szövegtörzs 21"/>
    <w:basedOn w:val="Norml"/>
    <w:uiPriority w:val="99"/>
    <w:rsid w:val="007514B7"/>
    <w:pPr>
      <w:suppressAutoHyphens/>
      <w:spacing w:before="0" w:after="0"/>
    </w:pPr>
    <w:rPr>
      <w:rFonts w:ascii="Times New Roman" w:hAnsi="Times New Roman" w:cs="Times New Roman"/>
      <w:sz w:val="24"/>
      <w:szCs w:val="24"/>
      <w:lang w:eastAsia="ar-SA"/>
    </w:rPr>
  </w:style>
  <w:style w:type="paragraph" w:customStyle="1" w:styleId="cm0">
    <w:name w:val="cím"/>
    <w:basedOn w:val="Norml"/>
    <w:uiPriority w:val="99"/>
    <w:rsid w:val="007514B7"/>
    <w:pPr>
      <w:widowControl w:val="0"/>
      <w:tabs>
        <w:tab w:val="left" w:pos="1800"/>
        <w:tab w:val="left" w:leader="underscore" w:pos="5760"/>
      </w:tabs>
      <w:suppressAutoHyphens/>
      <w:spacing w:before="0" w:after="0" w:line="360" w:lineRule="auto"/>
    </w:pPr>
    <w:rPr>
      <w:rFonts w:ascii="CG Times" w:hAnsi="CG Times" w:cs="CG Times"/>
      <w:sz w:val="24"/>
      <w:szCs w:val="24"/>
      <w:lang w:eastAsia="ar-SA"/>
    </w:rPr>
  </w:style>
  <w:style w:type="paragraph" w:customStyle="1" w:styleId="Jegyzetszveg1">
    <w:name w:val="Jegyzetszöveg1"/>
    <w:basedOn w:val="Norml"/>
    <w:uiPriority w:val="99"/>
    <w:rsid w:val="007514B7"/>
    <w:pPr>
      <w:suppressAutoHyphens/>
      <w:spacing w:before="0" w:after="0"/>
    </w:pPr>
    <w:rPr>
      <w:rFonts w:ascii="Times New Roman" w:hAnsi="Times New Roman" w:cs="Times New Roman"/>
      <w:lang w:eastAsia="ar-SA"/>
    </w:rPr>
  </w:style>
  <w:style w:type="character" w:customStyle="1" w:styleId="JegyzetszvegChar1">
    <w:name w:val="Jegyzetszöveg Char1"/>
    <w:basedOn w:val="Bekezdsalapbettpusa"/>
    <w:uiPriority w:val="99"/>
    <w:semiHidden/>
    <w:rsid w:val="007514B7"/>
    <w:rPr>
      <w:rFonts w:cs="Times New Roman"/>
      <w:sz w:val="20"/>
      <w:szCs w:val="20"/>
    </w:rPr>
  </w:style>
  <w:style w:type="paragraph" w:customStyle="1" w:styleId="Lista21">
    <w:name w:val="Lista 21"/>
    <w:basedOn w:val="Norml"/>
    <w:uiPriority w:val="99"/>
    <w:rsid w:val="007514B7"/>
    <w:pPr>
      <w:suppressAutoHyphens/>
      <w:spacing w:before="0" w:after="0"/>
      <w:ind w:left="566" w:hanging="283"/>
    </w:pPr>
    <w:rPr>
      <w:rFonts w:ascii="Times New Roman" w:hAnsi="Times New Roman" w:cs="Times New Roman"/>
      <w:sz w:val="24"/>
      <w:szCs w:val="24"/>
      <w:lang w:eastAsia="ar-SA"/>
    </w:rPr>
  </w:style>
  <w:style w:type="paragraph" w:customStyle="1" w:styleId="Felsorols21">
    <w:name w:val="Felsorolás 21"/>
    <w:basedOn w:val="Norml"/>
    <w:uiPriority w:val="99"/>
    <w:rsid w:val="007514B7"/>
    <w:pPr>
      <w:tabs>
        <w:tab w:val="num" w:pos="0"/>
        <w:tab w:val="left" w:pos="1286"/>
      </w:tabs>
      <w:suppressAutoHyphens/>
      <w:spacing w:before="0" w:after="0"/>
      <w:ind w:left="643" w:hanging="360"/>
    </w:pPr>
    <w:rPr>
      <w:rFonts w:ascii="Times New Roman" w:hAnsi="Times New Roman" w:cs="Times New Roman"/>
      <w:sz w:val="24"/>
      <w:szCs w:val="24"/>
      <w:lang w:eastAsia="ar-SA"/>
    </w:rPr>
  </w:style>
  <w:style w:type="paragraph" w:customStyle="1" w:styleId="Felsorols31">
    <w:name w:val="Felsorolás 31"/>
    <w:basedOn w:val="Norml"/>
    <w:uiPriority w:val="99"/>
    <w:rsid w:val="007514B7"/>
    <w:pPr>
      <w:tabs>
        <w:tab w:val="left" w:pos="1852"/>
      </w:tabs>
      <w:suppressAutoHyphens/>
      <w:spacing w:before="0" w:after="0"/>
      <w:ind w:left="926" w:hanging="360"/>
    </w:pPr>
    <w:rPr>
      <w:rFonts w:ascii="Times New Roman" w:hAnsi="Times New Roman" w:cs="Times New Roman"/>
      <w:sz w:val="24"/>
      <w:szCs w:val="24"/>
      <w:lang w:eastAsia="ar-SA"/>
    </w:rPr>
  </w:style>
  <w:style w:type="paragraph" w:customStyle="1" w:styleId="Listafolytatsa1">
    <w:name w:val="Lista folytatása1"/>
    <w:basedOn w:val="Norml"/>
    <w:uiPriority w:val="99"/>
    <w:rsid w:val="007514B7"/>
    <w:pPr>
      <w:suppressAutoHyphens/>
      <w:spacing w:before="0"/>
      <w:ind w:left="283"/>
    </w:pPr>
    <w:rPr>
      <w:rFonts w:ascii="Times New Roman" w:hAnsi="Times New Roman" w:cs="Times New Roman"/>
      <w:sz w:val="24"/>
      <w:szCs w:val="24"/>
      <w:lang w:eastAsia="ar-SA"/>
    </w:rPr>
  </w:style>
  <w:style w:type="paragraph" w:customStyle="1" w:styleId="standard">
    <w:name w:val="standard"/>
    <w:basedOn w:val="Norml"/>
    <w:uiPriority w:val="99"/>
    <w:rsid w:val="007514B7"/>
    <w:pPr>
      <w:suppressAutoHyphens/>
      <w:spacing w:before="0" w:after="0"/>
      <w:jc w:val="left"/>
    </w:pPr>
    <w:rPr>
      <w:rFonts w:ascii="&amp;#39" w:hAnsi="&amp;#39" w:cs="&amp;#39"/>
      <w:sz w:val="24"/>
      <w:szCs w:val="24"/>
      <w:lang w:eastAsia="ar-SA"/>
    </w:rPr>
  </w:style>
  <w:style w:type="paragraph" w:customStyle="1" w:styleId="Norml1">
    <w:name w:val="Normál1"/>
    <w:uiPriority w:val="99"/>
    <w:rsid w:val="007514B7"/>
    <w:pPr>
      <w:suppressAutoHyphens/>
      <w:autoSpaceDE w:val="0"/>
    </w:pPr>
    <w:rPr>
      <w:rFonts w:ascii="Times New Roman" w:hAnsi="Times New Roman"/>
      <w:color w:val="000000"/>
      <w:sz w:val="24"/>
      <w:szCs w:val="24"/>
      <w:lang w:eastAsia="ar-SA"/>
    </w:rPr>
  </w:style>
  <w:style w:type="paragraph" w:customStyle="1" w:styleId="CharCharCharChar">
    <w:name w:val="Char Char Char Char"/>
    <w:basedOn w:val="Norml"/>
    <w:uiPriority w:val="99"/>
    <w:rsid w:val="007514B7"/>
    <w:pPr>
      <w:suppressAutoHyphens/>
      <w:spacing w:after="160" w:line="240" w:lineRule="exact"/>
      <w:ind w:left="180"/>
      <w:jc w:val="left"/>
    </w:pPr>
    <w:rPr>
      <w:lang w:eastAsia="ar-SA"/>
    </w:rPr>
  </w:style>
  <w:style w:type="paragraph" w:customStyle="1" w:styleId="Kerettartalom">
    <w:name w:val="Kerettartalom"/>
    <w:basedOn w:val="Szvegtrzs"/>
    <w:uiPriority w:val="99"/>
    <w:rsid w:val="007514B7"/>
    <w:pPr>
      <w:suppressAutoHyphens/>
      <w:spacing w:after="0" w:line="240" w:lineRule="auto"/>
      <w:ind w:left="0" w:right="-1"/>
    </w:pPr>
    <w:rPr>
      <w:rFonts w:ascii="Times New Roman" w:hAnsi="Times New Roman" w:cs="Times New Roman"/>
      <w:sz w:val="24"/>
      <w:szCs w:val="24"/>
      <w:lang w:eastAsia="ar-SA"/>
    </w:rPr>
  </w:style>
  <w:style w:type="paragraph" w:customStyle="1" w:styleId="Jegyzetszveg2">
    <w:name w:val="Jegyzetszöveg2"/>
    <w:basedOn w:val="Norml"/>
    <w:uiPriority w:val="99"/>
    <w:rsid w:val="007514B7"/>
    <w:pPr>
      <w:suppressAutoHyphens/>
      <w:spacing w:before="0" w:after="0"/>
    </w:pPr>
    <w:rPr>
      <w:rFonts w:ascii="Times New Roman" w:hAnsi="Times New Roman" w:cs="Times New Roman"/>
      <w:lang w:eastAsia="ar-SA"/>
    </w:rPr>
  </w:style>
  <w:style w:type="paragraph" w:customStyle="1" w:styleId="CharCharCharChar1">
    <w:name w:val="Char Char Char Char1"/>
    <w:basedOn w:val="Norml"/>
    <w:uiPriority w:val="99"/>
    <w:rsid w:val="007514B7"/>
    <w:pPr>
      <w:spacing w:after="160" w:line="240" w:lineRule="exact"/>
      <w:ind w:left="180"/>
      <w:jc w:val="left"/>
    </w:pPr>
    <w:rPr>
      <w:lang w:eastAsia="ar-SA"/>
    </w:rPr>
  </w:style>
  <w:style w:type="paragraph" w:customStyle="1" w:styleId="Tblzattartalom">
    <w:name w:val="Táblázattartalom"/>
    <w:basedOn w:val="Norml"/>
    <w:uiPriority w:val="99"/>
    <w:rsid w:val="007514B7"/>
    <w:pPr>
      <w:suppressLineNumbers/>
      <w:suppressAutoHyphens/>
      <w:spacing w:before="0" w:after="0"/>
    </w:pPr>
    <w:rPr>
      <w:rFonts w:ascii="Times New Roman" w:hAnsi="Times New Roman" w:cs="Times New Roman"/>
      <w:sz w:val="24"/>
      <w:szCs w:val="24"/>
      <w:lang w:eastAsia="ar-SA"/>
    </w:rPr>
  </w:style>
  <w:style w:type="paragraph" w:customStyle="1" w:styleId="Tblzatfejlc">
    <w:name w:val="Táblázatfejléc"/>
    <w:uiPriority w:val="99"/>
    <w:rsid w:val="007514B7"/>
    <w:pPr>
      <w:suppressLineNumbers/>
      <w:suppressAutoHyphens/>
      <w:jc w:val="center"/>
    </w:pPr>
    <w:rPr>
      <w:rFonts w:ascii="Times New Roman" w:eastAsia="Times New Roman" w:hAnsi="Times New Roman"/>
      <w:b/>
      <w:bCs/>
      <w:sz w:val="24"/>
      <w:szCs w:val="24"/>
      <w:lang w:eastAsia="ar-SA"/>
    </w:rPr>
  </w:style>
  <w:style w:type="paragraph" w:styleId="Vltozat">
    <w:name w:val="Revision"/>
    <w:hidden/>
    <w:uiPriority w:val="99"/>
    <w:semiHidden/>
    <w:rsid w:val="007514B7"/>
    <w:rPr>
      <w:rFonts w:ascii="Times New Roman" w:eastAsia="Times New Roman" w:hAnsi="Times New Roman"/>
      <w:sz w:val="24"/>
      <w:szCs w:val="24"/>
      <w:lang w:eastAsia="ar-SA"/>
    </w:rPr>
  </w:style>
  <w:style w:type="paragraph" w:customStyle="1" w:styleId="B">
    <w:name w:val="B"/>
    <w:uiPriority w:val="99"/>
    <w:rsid w:val="007514B7"/>
    <w:pPr>
      <w:spacing w:before="240" w:line="240" w:lineRule="exact"/>
      <w:ind w:left="720"/>
      <w:jc w:val="both"/>
    </w:pPr>
    <w:rPr>
      <w:rFonts w:ascii="Times" w:eastAsia="Times New Roman" w:hAnsi="Times"/>
      <w:sz w:val="24"/>
      <w:szCs w:val="20"/>
    </w:rPr>
  </w:style>
  <w:style w:type="paragraph" w:styleId="Szvegblokk">
    <w:name w:val="Block Text"/>
    <w:basedOn w:val="Norml"/>
    <w:uiPriority w:val="99"/>
    <w:rsid w:val="007514B7"/>
    <w:pPr>
      <w:spacing w:before="0" w:after="0" w:line="240" w:lineRule="atLeast"/>
      <w:ind w:left="709" w:right="-51"/>
    </w:pPr>
    <w:rPr>
      <w:rFonts w:ascii="Times New Roman" w:hAnsi="Times New Roman" w:cs="Times New Roman"/>
      <w:sz w:val="24"/>
    </w:rPr>
  </w:style>
  <w:style w:type="paragraph" w:customStyle="1" w:styleId="BodyText21">
    <w:name w:val="Body Text 21"/>
    <w:basedOn w:val="Norml"/>
    <w:uiPriority w:val="99"/>
    <w:rsid w:val="007514B7"/>
    <w:pPr>
      <w:spacing w:before="0" w:after="0"/>
      <w:ind w:left="1560" w:hanging="142"/>
      <w:jc w:val="left"/>
    </w:pPr>
    <w:rPr>
      <w:rFonts w:ascii="Times New Roman" w:hAnsi="Times New Roman" w:cs="Times New Roman"/>
      <w:sz w:val="24"/>
    </w:rPr>
  </w:style>
  <w:style w:type="paragraph" w:styleId="Szvegtrzsbehzssal2">
    <w:name w:val="Body Text Indent 2"/>
    <w:basedOn w:val="Norml"/>
    <w:link w:val="Szvegtrzsbehzssal2Char"/>
    <w:uiPriority w:val="99"/>
    <w:rsid w:val="007514B7"/>
    <w:pPr>
      <w:tabs>
        <w:tab w:val="left" w:pos="-2160"/>
        <w:tab w:val="left" w:pos="9568"/>
      </w:tabs>
      <w:ind w:left="1080"/>
    </w:pPr>
    <w:rPr>
      <w:rFonts w:ascii="Arial" w:hAnsi="Arial" w:cs="Times New Roman"/>
    </w:rPr>
  </w:style>
  <w:style w:type="character" w:customStyle="1" w:styleId="Szvegtrzsbehzssal2Char">
    <w:name w:val="Szövegtörzs behúzással 2 Char"/>
    <w:basedOn w:val="Bekezdsalapbettpusa"/>
    <w:link w:val="Szvegtrzsbehzssal2"/>
    <w:uiPriority w:val="99"/>
    <w:locked/>
    <w:rsid w:val="007514B7"/>
    <w:rPr>
      <w:rFonts w:ascii="Arial" w:hAnsi="Arial" w:cs="Times New Roman"/>
      <w:sz w:val="20"/>
      <w:szCs w:val="20"/>
    </w:rPr>
  </w:style>
  <w:style w:type="paragraph" w:styleId="Szvegtrzs2">
    <w:name w:val="Body Text 2"/>
    <w:basedOn w:val="Norml"/>
    <w:link w:val="Szvegtrzs2Char"/>
    <w:uiPriority w:val="99"/>
    <w:rsid w:val="007514B7"/>
    <w:pPr>
      <w:spacing w:before="0" w:after="0"/>
      <w:jc w:val="left"/>
    </w:pPr>
    <w:rPr>
      <w:rFonts w:ascii="Arial" w:hAnsi="Arial" w:cs="Times New Roman"/>
    </w:rPr>
  </w:style>
  <w:style w:type="character" w:customStyle="1" w:styleId="Szvegtrzs2Char">
    <w:name w:val="Szövegtörzs 2 Char"/>
    <w:basedOn w:val="Bekezdsalapbettpusa"/>
    <w:link w:val="Szvegtrzs2"/>
    <w:uiPriority w:val="99"/>
    <w:locked/>
    <w:rsid w:val="007514B7"/>
    <w:rPr>
      <w:rFonts w:ascii="Arial" w:hAnsi="Arial" w:cs="Times New Roman"/>
      <w:sz w:val="20"/>
      <w:szCs w:val="20"/>
    </w:rPr>
  </w:style>
  <w:style w:type="paragraph" w:styleId="Szvegtrzsbehzssal3">
    <w:name w:val="Body Text Indent 3"/>
    <w:basedOn w:val="Norml"/>
    <w:link w:val="Szvegtrzsbehzssal3Char"/>
    <w:uiPriority w:val="99"/>
    <w:rsid w:val="007514B7"/>
    <w:pPr>
      <w:spacing w:before="0" w:after="0"/>
      <w:ind w:left="142"/>
      <w:jc w:val="left"/>
    </w:pPr>
    <w:rPr>
      <w:rFonts w:ascii="Times New Roman" w:hAnsi="Times New Roman" w:cs="Times New Roman"/>
      <w:sz w:val="24"/>
    </w:rPr>
  </w:style>
  <w:style w:type="character" w:customStyle="1" w:styleId="Szvegtrzsbehzssal3Char">
    <w:name w:val="Szövegtörzs behúzással 3 Char"/>
    <w:basedOn w:val="Bekezdsalapbettpusa"/>
    <w:link w:val="Szvegtrzsbehzssal3"/>
    <w:uiPriority w:val="99"/>
    <w:locked/>
    <w:rsid w:val="007514B7"/>
    <w:rPr>
      <w:rFonts w:ascii="Times New Roman" w:hAnsi="Times New Roman" w:cs="Times New Roman"/>
      <w:sz w:val="20"/>
      <w:szCs w:val="20"/>
    </w:rPr>
  </w:style>
  <w:style w:type="paragraph" w:styleId="Szvegtrzs3">
    <w:name w:val="Body Text 3"/>
    <w:basedOn w:val="Norml"/>
    <w:link w:val="Szvegtrzs3Char"/>
    <w:uiPriority w:val="99"/>
    <w:rsid w:val="007514B7"/>
    <w:pPr>
      <w:spacing w:before="0" w:after="0"/>
    </w:pPr>
    <w:rPr>
      <w:rFonts w:ascii="Arial" w:hAnsi="Arial" w:cs="Times New Roman"/>
      <w:sz w:val="24"/>
    </w:rPr>
  </w:style>
  <w:style w:type="character" w:customStyle="1" w:styleId="Szvegtrzs3Char">
    <w:name w:val="Szövegtörzs 3 Char"/>
    <w:basedOn w:val="Bekezdsalapbettpusa"/>
    <w:link w:val="Szvegtrzs3"/>
    <w:uiPriority w:val="99"/>
    <w:locked/>
    <w:rsid w:val="007514B7"/>
    <w:rPr>
      <w:rFonts w:ascii="Arial" w:hAnsi="Arial" w:cs="Times New Roman"/>
      <w:sz w:val="20"/>
      <w:szCs w:val="20"/>
    </w:rPr>
  </w:style>
  <w:style w:type="paragraph" w:styleId="TJ3">
    <w:name w:val="toc 3"/>
    <w:basedOn w:val="Norml"/>
    <w:next w:val="Norml"/>
    <w:autoRedefine/>
    <w:uiPriority w:val="99"/>
    <w:locked/>
    <w:rsid w:val="007514B7"/>
    <w:pPr>
      <w:tabs>
        <w:tab w:val="left" w:pos="709"/>
        <w:tab w:val="left" w:pos="9072"/>
      </w:tabs>
      <w:spacing w:before="0" w:after="0"/>
      <w:ind w:left="709" w:right="284" w:hanging="709"/>
      <w:jc w:val="left"/>
    </w:pPr>
    <w:rPr>
      <w:rFonts w:ascii="Times New Roman" w:hAnsi="Times New Roman" w:cs="Times New Roman"/>
      <w:i/>
    </w:rPr>
  </w:style>
  <w:style w:type="paragraph" w:customStyle="1" w:styleId="OkeanVastag">
    <w:name w:val="Okean_Vastag"/>
    <w:basedOn w:val="Norml"/>
    <w:uiPriority w:val="99"/>
    <w:rsid w:val="007514B7"/>
    <w:pPr>
      <w:spacing w:line="360" w:lineRule="exact"/>
      <w:ind w:left="567"/>
    </w:pPr>
    <w:rPr>
      <w:rFonts w:ascii="Arial" w:hAnsi="Arial" w:cs="Times New Roman"/>
      <w:b/>
      <w:sz w:val="22"/>
    </w:rPr>
  </w:style>
  <w:style w:type="paragraph" w:customStyle="1" w:styleId="OkeanBehuzas">
    <w:name w:val="Okean_Behuzas"/>
    <w:basedOn w:val="Szvegtrzs3"/>
    <w:uiPriority w:val="99"/>
    <w:rsid w:val="007514B7"/>
    <w:pPr>
      <w:spacing w:after="60" w:line="360" w:lineRule="exact"/>
      <w:ind w:left="567"/>
    </w:pPr>
    <w:rPr>
      <w:sz w:val="22"/>
    </w:rPr>
  </w:style>
  <w:style w:type="paragraph" w:customStyle="1" w:styleId="OkeanFelsorolas">
    <w:name w:val="Okean_Felsorolas"/>
    <w:basedOn w:val="Szvegtrzs3"/>
    <w:uiPriority w:val="99"/>
    <w:rsid w:val="007514B7"/>
    <w:pPr>
      <w:numPr>
        <w:numId w:val="9"/>
      </w:numPr>
      <w:spacing w:after="120" w:line="320" w:lineRule="exact"/>
    </w:pPr>
    <w:rPr>
      <w:sz w:val="22"/>
    </w:rPr>
  </w:style>
  <w:style w:type="paragraph" w:customStyle="1" w:styleId="Client">
    <w:name w:val="Client"/>
    <w:basedOn w:val="Norml"/>
    <w:uiPriority w:val="99"/>
    <w:rsid w:val="007514B7"/>
    <w:pPr>
      <w:spacing w:before="0" w:after="0" w:line="216" w:lineRule="auto"/>
      <w:jc w:val="left"/>
    </w:pPr>
    <w:rPr>
      <w:rFonts w:ascii="Arial" w:hAnsi="Arial" w:cs="Times New Roman"/>
      <w:sz w:val="30"/>
    </w:rPr>
  </w:style>
  <w:style w:type="paragraph" w:customStyle="1" w:styleId="Rub3">
    <w:name w:val="Rub3"/>
    <w:basedOn w:val="Norml"/>
    <w:next w:val="Norml"/>
    <w:uiPriority w:val="99"/>
    <w:rsid w:val="007514B7"/>
    <w:pPr>
      <w:tabs>
        <w:tab w:val="left" w:pos="709"/>
      </w:tabs>
      <w:spacing w:before="0" w:after="0"/>
    </w:pPr>
    <w:rPr>
      <w:rFonts w:ascii="Times New Roman" w:hAnsi="Times New Roman" w:cs="Times New Roman"/>
      <w:b/>
      <w:i/>
      <w:lang w:eastAsia="en-GB"/>
    </w:rPr>
  </w:style>
  <w:style w:type="paragraph" w:customStyle="1" w:styleId="cmek">
    <w:name w:val="címek"/>
    <w:basedOn w:val="Norml"/>
    <w:uiPriority w:val="99"/>
    <w:rsid w:val="007514B7"/>
    <w:pPr>
      <w:spacing w:before="0" w:after="0" w:line="260" w:lineRule="atLeast"/>
      <w:jc w:val="center"/>
    </w:pPr>
    <w:rPr>
      <w:rFonts w:ascii="Arial" w:hAnsi="Arial" w:cs="Times New Roman"/>
      <w:b/>
      <w:caps/>
      <w:sz w:val="28"/>
    </w:rPr>
  </w:style>
  <w:style w:type="paragraph" w:customStyle="1" w:styleId="AVastag">
    <w:name w:val="AVastag"/>
    <w:basedOn w:val="Szvegtrzs"/>
    <w:uiPriority w:val="99"/>
    <w:rsid w:val="007514B7"/>
    <w:pPr>
      <w:spacing w:before="120" w:after="120" w:line="240" w:lineRule="auto"/>
      <w:ind w:left="0"/>
      <w:jc w:val="left"/>
    </w:pPr>
    <w:rPr>
      <w:rFonts w:ascii="Arial" w:hAnsi="Arial" w:cs="Arial"/>
      <w:b/>
      <w:sz w:val="20"/>
      <w:szCs w:val="20"/>
      <w:lang w:eastAsia="hu-HU"/>
    </w:rPr>
  </w:style>
  <w:style w:type="paragraph" w:styleId="Dokumentumtrkp">
    <w:name w:val="Document Map"/>
    <w:basedOn w:val="Norml"/>
    <w:link w:val="DokumentumtrkpChar"/>
    <w:uiPriority w:val="99"/>
    <w:semiHidden/>
    <w:rsid w:val="007514B7"/>
    <w:pPr>
      <w:shd w:val="clear" w:color="auto" w:fill="000080"/>
      <w:spacing w:before="0" w:after="0"/>
      <w:jc w:val="left"/>
    </w:pPr>
    <w:rPr>
      <w:rFonts w:ascii="Tahoma" w:hAnsi="Tahoma" w:cs="Tahoma"/>
      <w:sz w:val="24"/>
    </w:rPr>
  </w:style>
  <w:style w:type="character" w:customStyle="1" w:styleId="DokumentumtrkpChar">
    <w:name w:val="Dokumentumtérkép Char"/>
    <w:basedOn w:val="Bekezdsalapbettpusa"/>
    <w:link w:val="Dokumentumtrkp"/>
    <w:uiPriority w:val="99"/>
    <w:semiHidden/>
    <w:locked/>
    <w:rsid w:val="007514B7"/>
    <w:rPr>
      <w:rFonts w:ascii="Tahoma" w:hAnsi="Tahoma" w:cs="Tahoma"/>
      <w:sz w:val="20"/>
      <w:szCs w:val="20"/>
      <w:shd w:val="clear" w:color="auto" w:fill="000080"/>
    </w:rPr>
  </w:style>
  <w:style w:type="paragraph" w:styleId="TJ6">
    <w:name w:val="toc 6"/>
    <w:basedOn w:val="Norml"/>
    <w:next w:val="Norml"/>
    <w:autoRedefine/>
    <w:uiPriority w:val="99"/>
    <w:locked/>
    <w:rsid w:val="007514B7"/>
    <w:pPr>
      <w:spacing w:before="0" w:after="0"/>
      <w:ind w:left="1200"/>
      <w:jc w:val="left"/>
    </w:pPr>
    <w:rPr>
      <w:rFonts w:ascii="Myriad_PFL" w:hAnsi="Myriad_PFL" w:cs="Times New Roman"/>
      <w:sz w:val="24"/>
    </w:rPr>
  </w:style>
  <w:style w:type="paragraph" w:customStyle="1" w:styleId="C">
    <w:name w:val="C"/>
    <w:uiPriority w:val="99"/>
    <w:rsid w:val="007514B7"/>
    <w:pPr>
      <w:spacing w:before="240" w:line="240" w:lineRule="exact"/>
      <w:ind w:left="1440" w:hanging="720"/>
      <w:jc w:val="both"/>
    </w:pPr>
    <w:rPr>
      <w:rFonts w:ascii="Times" w:eastAsia="Times New Roman" w:hAnsi="Times"/>
      <w:sz w:val="24"/>
      <w:szCs w:val="20"/>
    </w:rPr>
  </w:style>
  <w:style w:type="paragraph" w:customStyle="1" w:styleId="TC1">
    <w:name w:val="TC_1"/>
    <w:basedOn w:val="Norml"/>
    <w:next w:val="Norml"/>
    <w:uiPriority w:val="99"/>
    <w:rsid w:val="007514B7"/>
    <w:pPr>
      <w:spacing w:before="0" w:after="0"/>
      <w:jc w:val="center"/>
    </w:pPr>
    <w:rPr>
      <w:rFonts w:ascii="Arial" w:hAnsi="Arial" w:cs="Times New Roman"/>
      <w:b/>
      <w:caps/>
      <w:sz w:val="28"/>
    </w:rPr>
  </w:style>
  <w:style w:type="paragraph" w:customStyle="1" w:styleId="Okeanlevel5">
    <w:name w:val="Okean_level_5"/>
    <w:basedOn w:val="Norml"/>
    <w:autoRedefine/>
    <w:uiPriority w:val="99"/>
    <w:rsid w:val="007514B7"/>
    <w:pPr>
      <w:spacing w:before="0" w:after="160" w:line="240" w:lineRule="exact"/>
      <w:jc w:val="left"/>
    </w:pPr>
    <w:rPr>
      <w:rFonts w:cs="Times New Roman"/>
      <w:noProof/>
      <w:lang w:eastAsia="en-US"/>
    </w:rPr>
  </w:style>
  <w:style w:type="paragraph" w:customStyle="1" w:styleId="okeanujfuggelek">
    <w:name w:val="okean_uj_fuggelek"/>
    <w:basedOn w:val="Felsorols"/>
    <w:uiPriority w:val="99"/>
    <w:rsid w:val="007514B7"/>
    <w:pPr>
      <w:numPr>
        <w:numId w:val="10"/>
      </w:numPr>
      <w:tabs>
        <w:tab w:val="num" w:pos="567"/>
      </w:tabs>
      <w:spacing w:before="120" w:after="0" w:line="280" w:lineRule="exact"/>
      <w:ind w:left="567"/>
    </w:pPr>
    <w:rPr>
      <w:rFonts w:ascii="Arial" w:hAnsi="Arial" w:cs="Arial"/>
      <w:bCs/>
      <w:sz w:val="22"/>
      <w:szCs w:val="22"/>
    </w:rPr>
  </w:style>
  <w:style w:type="character" w:customStyle="1" w:styleId="bot">
    <w:name w:val="bot"/>
    <w:basedOn w:val="Bekezdsalapbettpusa"/>
    <w:uiPriority w:val="99"/>
    <w:rsid w:val="007514B7"/>
    <w:rPr>
      <w:rFonts w:cs="Times New Roman"/>
    </w:rPr>
  </w:style>
  <w:style w:type="paragraph" w:styleId="Tartalomjegyzkcmsora">
    <w:name w:val="TOC Heading"/>
    <w:basedOn w:val="Cmsor1"/>
    <w:next w:val="Norml"/>
    <w:uiPriority w:val="99"/>
    <w:qFormat/>
    <w:rsid w:val="007514B7"/>
    <w:pPr>
      <w:keepLines/>
      <w:pageBreakBefore w:val="0"/>
      <w:pBdr>
        <w:bottom w:val="none" w:sz="0" w:space="0" w:color="auto"/>
      </w:pBdr>
      <w:tabs>
        <w:tab w:val="clear" w:pos="907"/>
      </w:tabs>
      <w:spacing w:before="480" w:after="0" w:line="276" w:lineRule="auto"/>
      <w:ind w:left="0" w:firstLine="0"/>
      <w:jc w:val="left"/>
      <w:outlineLvl w:val="9"/>
    </w:pPr>
    <w:rPr>
      <w:rFonts w:ascii="Cambria" w:hAnsi="Cambria" w:cs="Times New Roman"/>
      <w:caps w:val="0"/>
      <w:color w:val="365F91"/>
      <w:kern w:val="0"/>
      <w:sz w:val="28"/>
      <w:szCs w:val="28"/>
    </w:rPr>
  </w:style>
  <w:style w:type="table" w:customStyle="1" w:styleId="Rcsostblzat1">
    <w:name w:val="Rácsos táblázat1"/>
    <w:uiPriority w:val="99"/>
    <w:rsid w:val="007514B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lus5">
    <w:name w:val="Stílus5"/>
    <w:basedOn w:val="Stlus2"/>
    <w:link w:val="Stlus5Char"/>
    <w:uiPriority w:val="99"/>
    <w:rsid w:val="00C74ACB"/>
    <w:pPr>
      <w:tabs>
        <w:tab w:val="clear" w:pos="360"/>
        <w:tab w:val="num" w:pos="1191"/>
      </w:tabs>
      <w:ind w:left="426" w:hanging="426"/>
      <w:outlineLvl w:val="9"/>
    </w:pPr>
  </w:style>
  <w:style w:type="character" w:customStyle="1" w:styleId="Stlus5Char">
    <w:name w:val="Stílus5 Char"/>
    <w:basedOn w:val="Stlus2Char"/>
    <w:link w:val="Stlus5"/>
    <w:uiPriority w:val="99"/>
    <w:locked/>
    <w:rsid w:val="00C74ACB"/>
    <w:rPr>
      <w:rFonts w:ascii="Verdana" w:eastAsia="Times New Roman" w:hAnsi="Verdana" w:cs="Verdana"/>
      <w:b w:val="0"/>
      <w:bCs w:val="0"/>
      <w:color w:val="000080"/>
      <w:sz w:val="20"/>
      <w:szCs w:val="20"/>
    </w:rPr>
  </w:style>
  <w:style w:type="paragraph" w:styleId="Nincstrkz">
    <w:name w:val="No Spacing"/>
    <w:uiPriority w:val="1"/>
    <w:qFormat/>
    <w:rsid w:val="006B08C4"/>
    <w:pPr>
      <w:jc w:val="both"/>
    </w:pPr>
    <w:rPr>
      <w:rFonts w:ascii="Verdana" w:eastAsia="Times New Roman" w:hAnsi="Verdana" w:cs="Verdana"/>
      <w:sz w:val="20"/>
      <w:szCs w:val="20"/>
    </w:rPr>
  </w:style>
  <w:style w:type="paragraph" w:styleId="HTML-kntformzott">
    <w:name w:val="HTML Preformatted"/>
    <w:basedOn w:val="Norml"/>
    <w:link w:val="HTML-kntformzottChar"/>
    <w:uiPriority w:val="99"/>
    <w:unhideWhenUsed/>
    <w:locked/>
    <w:rsid w:val="009006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jc w:val="left"/>
    </w:pPr>
    <w:rPr>
      <w:rFonts w:ascii="Courier New" w:hAnsi="Courier New" w:cs="Courier New"/>
    </w:rPr>
  </w:style>
  <w:style w:type="character" w:customStyle="1" w:styleId="HTML-kntformzottChar">
    <w:name w:val="HTML-ként formázott Char"/>
    <w:basedOn w:val="Bekezdsalapbettpusa"/>
    <w:link w:val="HTML-kntformzott"/>
    <w:uiPriority w:val="99"/>
    <w:rsid w:val="009006E1"/>
    <w:rPr>
      <w:rFonts w:ascii="Courier New" w:eastAsia="Times New Roman" w:hAnsi="Courier New" w:cs="Courier New"/>
      <w:sz w:val="20"/>
      <w:szCs w:val="20"/>
    </w:rPr>
  </w:style>
  <w:style w:type="paragraph" w:customStyle="1" w:styleId="2szint">
    <w:name w:val="2.szint"/>
    <w:basedOn w:val="Cmsor1"/>
    <w:link w:val="2szintChar"/>
    <w:qFormat/>
    <w:rsid w:val="00CF6A4B"/>
    <w:pPr>
      <w:keepNext w:val="0"/>
      <w:pageBreakBefore w:val="0"/>
      <w:pBdr>
        <w:bottom w:val="none" w:sz="0" w:space="0" w:color="auto"/>
      </w:pBdr>
      <w:tabs>
        <w:tab w:val="clear" w:pos="907"/>
      </w:tabs>
      <w:spacing w:before="0" w:after="120"/>
      <w:ind w:left="360" w:hanging="360"/>
      <w:outlineLvl w:val="1"/>
    </w:pPr>
    <w:rPr>
      <w:rFonts w:cs="Arial"/>
      <w:caps w:val="0"/>
      <w:color w:val="auto"/>
      <w:sz w:val="22"/>
      <w:szCs w:val="24"/>
    </w:rPr>
  </w:style>
  <w:style w:type="character" w:customStyle="1" w:styleId="2szintChar">
    <w:name w:val="2.szint Char"/>
    <w:basedOn w:val="Bekezdsalapbettpusa"/>
    <w:link w:val="2szint"/>
    <w:rsid w:val="00CF6A4B"/>
    <w:rPr>
      <w:rFonts w:ascii="Verdana" w:eastAsia="Times New Roman" w:hAnsi="Verdana" w:cs="Arial"/>
      <w:b/>
      <w:bCs/>
      <w:kern w:val="32"/>
      <w:szCs w:val="24"/>
    </w:rPr>
  </w:style>
  <w:style w:type="paragraph" w:customStyle="1" w:styleId="3szint">
    <w:name w:val="3.szint"/>
    <w:basedOn w:val="2szint"/>
    <w:qFormat/>
    <w:rsid w:val="00CF6A4B"/>
    <w:pPr>
      <w:tabs>
        <w:tab w:val="num" w:pos="360"/>
      </w:tabs>
      <w:outlineLvl w:val="2"/>
    </w:pPr>
    <w:rPr>
      <w:i/>
      <w:sz w:val="20"/>
    </w:rPr>
  </w:style>
  <w:style w:type="character" w:customStyle="1" w:styleId="y2iqfc">
    <w:name w:val="y2iqfc"/>
    <w:basedOn w:val="Bekezdsalapbettpusa"/>
    <w:rsid w:val="00BC11C4"/>
  </w:style>
  <w:style w:type="table" w:customStyle="1" w:styleId="Rcsostblzat2">
    <w:name w:val="Rácsos táblázat2"/>
    <w:basedOn w:val="Normltblzat"/>
    <w:next w:val="Rcsostblzat"/>
    <w:uiPriority w:val="59"/>
    <w:rsid w:val="006B35E9"/>
    <w:rPr>
      <w:rFonts w:ascii="Times New Roman" w:eastAsia="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14">
    <w:name w:val="Char Char1"/>
    <w:basedOn w:val="Norml"/>
    <w:rsid w:val="00EA50E3"/>
    <w:pPr>
      <w:spacing w:before="0" w:after="160" w:line="240" w:lineRule="exact"/>
      <w:jc w:val="left"/>
    </w:pPr>
    <w:rPr>
      <w:rFonts w:ascii="Tahoma" w:hAnsi="Tahoma" w:cs="Times New Roman"/>
      <w:lang w:eastAsia="en-US"/>
    </w:rPr>
  </w:style>
  <w:style w:type="paragraph" w:customStyle="1" w:styleId="S1">
    <w:name w:val="S1"/>
    <w:rsid w:val="00DC0E3E"/>
    <w:pPr>
      <w:numPr>
        <w:ilvl w:val="1"/>
        <w:numId w:val="20"/>
      </w:numPr>
      <w:spacing w:before="120" w:after="120"/>
      <w:jc w:val="both"/>
    </w:pPr>
    <w:rPr>
      <w:rFonts w:ascii="Garamond" w:eastAsia="Times New Roman" w:hAnsi="Garamond"/>
      <w:lang w:eastAsia="en-US"/>
    </w:rPr>
  </w:style>
  <w:style w:type="paragraph" w:customStyle="1" w:styleId="C1">
    <w:name w:val="C1"/>
    <w:rsid w:val="00DC0E3E"/>
    <w:pPr>
      <w:keepNext/>
      <w:numPr>
        <w:numId w:val="20"/>
      </w:numPr>
      <w:spacing w:before="480" w:after="240"/>
      <w:jc w:val="center"/>
    </w:pPr>
    <w:rPr>
      <w:rFonts w:ascii="Garamond" w:eastAsia="Times New Roman" w:hAnsi="Garamond"/>
      <w:b/>
      <w:bCs/>
      <w:sz w:val="26"/>
      <w:szCs w:val="26"/>
      <w:lang w:eastAsia="en-US"/>
    </w:rPr>
  </w:style>
  <w:style w:type="paragraph" w:customStyle="1" w:styleId="Text1">
    <w:name w:val="Text 1"/>
    <w:basedOn w:val="Norml"/>
    <w:rsid w:val="001C4110"/>
    <w:pPr>
      <w:spacing w:before="0" w:after="240"/>
      <w:ind w:left="483"/>
      <w:jc w:val="left"/>
    </w:pPr>
    <w:rPr>
      <w:rFonts w:ascii="Times New Roman" w:hAnsi="Times New Roman" w:cs="Times New Roman"/>
      <w:sz w:val="24"/>
      <w:lang w:eastAsia="en-US"/>
    </w:rPr>
  </w:style>
  <w:style w:type="paragraph" w:customStyle="1" w:styleId="CharChar15">
    <w:name w:val="Char Char1"/>
    <w:basedOn w:val="Norml"/>
    <w:rsid w:val="001C4110"/>
    <w:pPr>
      <w:spacing w:before="0" w:after="160" w:line="240" w:lineRule="exact"/>
      <w:jc w:val="left"/>
    </w:pPr>
    <w:rPr>
      <w:rFonts w:ascii="Tahoma" w:hAnsi="Tahoma" w:cs="Times New Roman"/>
      <w:lang w:eastAsia="en-US"/>
    </w:rPr>
  </w:style>
  <w:style w:type="paragraph" w:customStyle="1" w:styleId="CharChar16">
    <w:name w:val="Char Char1"/>
    <w:basedOn w:val="Norml"/>
    <w:rsid w:val="00624814"/>
    <w:pPr>
      <w:spacing w:before="0" w:after="160" w:line="240" w:lineRule="exact"/>
      <w:jc w:val="left"/>
    </w:pPr>
    <w:rPr>
      <w:rFonts w:ascii="Tahoma" w:hAnsi="Tahoma" w:cs="Times New Roman"/>
      <w:lang w:eastAsia="en-US"/>
    </w:rPr>
  </w:style>
  <w:style w:type="paragraph" w:customStyle="1" w:styleId="aj">
    <w:name w:val="aj"/>
    <w:basedOn w:val="Norml"/>
    <w:rsid w:val="00BF6055"/>
    <w:pPr>
      <w:spacing w:before="100" w:beforeAutospacing="1" w:after="100" w:afterAutospacing="1"/>
      <w:jc w:val="left"/>
    </w:pPr>
    <w:rPr>
      <w:rFonts w:ascii="Times New Roman" w:hAnsi="Times New Roman" w:cs="Times New Roman"/>
      <w:sz w:val="24"/>
      <w:szCs w:val="24"/>
    </w:rPr>
  </w:style>
  <w:style w:type="character" w:customStyle="1" w:styleId="highlighted">
    <w:name w:val="highlighted"/>
    <w:basedOn w:val="Bekezdsalapbettpusa"/>
    <w:rsid w:val="00BF6055"/>
  </w:style>
  <w:style w:type="character" w:customStyle="1" w:styleId="ListaszerbekezdsChar">
    <w:name w:val="Listaszerű bekezdés Char"/>
    <w:basedOn w:val="Bekezdsalapbettpusa"/>
    <w:link w:val="Listaszerbekezds"/>
    <w:uiPriority w:val="34"/>
    <w:rsid w:val="00FC48C2"/>
    <w:rPr>
      <w:rFonts w:eastAsia="Times New Roman" w:cs="Calibri"/>
      <w:lang w:eastAsia="en-US"/>
    </w:rPr>
  </w:style>
  <w:style w:type="character" w:customStyle="1" w:styleId="Feloldatlanmegemlts1">
    <w:name w:val="Feloldatlan megemlítés1"/>
    <w:basedOn w:val="Bekezdsalapbettpusa"/>
    <w:uiPriority w:val="99"/>
    <w:semiHidden/>
    <w:unhideWhenUsed/>
    <w:rsid w:val="00F6670B"/>
    <w:rPr>
      <w:color w:val="605E5C"/>
      <w:shd w:val="clear" w:color="auto" w:fill="E1DFDD"/>
    </w:rPr>
  </w:style>
  <w:style w:type="character" w:customStyle="1" w:styleId="Feloldatlanmegemlts2">
    <w:name w:val="Feloldatlan megemlítés2"/>
    <w:basedOn w:val="Bekezdsalapbettpusa"/>
    <w:uiPriority w:val="99"/>
    <w:semiHidden/>
    <w:unhideWhenUsed/>
    <w:rsid w:val="00EE210F"/>
    <w:rPr>
      <w:color w:val="605E5C"/>
      <w:shd w:val="clear" w:color="auto" w:fill="E1DFDD"/>
    </w:rPr>
  </w:style>
  <w:style w:type="paragraph" w:customStyle="1" w:styleId="Crtice">
    <w:name w:val="Crtice"/>
    <w:basedOn w:val="Norml"/>
    <w:semiHidden/>
    <w:rsid w:val="00675CA5"/>
    <w:pPr>
      <w:overflowPunct w:val="0"/>
      <w:autoSpaceDE w:val="0"/>
      <w:autoSpaceDN w:val="0"/>
      <w:adjustRightInd w:val="0"/>
      <w:spacing w:before="0" w:after="0"/>
      <w:textAlignment w:val="baseline"/>
    </w:pPr>
    <w:rPr>
      <w:rFonts w:ascii="Times New Roman" w:hAnsi="Times New Roman" w:cs="Times New Roman"/>
      <w:szCs w:val="24"/>
      <w:lang w:eastAsia="en-US"/>
    </w:rPr>
  </w:style>
  <w:style w:type="paragraph" w:customStyle="1" w:styleId="CharChar1CharCharCharCharChar1">
    <w:name w:val="Char Char1 Char Char Char Char Char1"/>
    <w:basedOn w:val="Norml"/>
    <w:rsid w:val="00675CA5"/>
    <w:pPr>
      <w:spacing w:before="0" w:after="160" w:line="240" w:lineRule="exact"/>
      <w:jc w:val="left"/>
    </w:pPr>
    <w:rPr>
      <w:rFonts w:ascii="Arial" w:hAnsi="Arial" w:cs="Times New Roman"/>
      <w:lang w:eastAsia="en-US"/>
    </w:rPr>
  </w:style>
  <w:style w:type="paragraph" w:customStyle="1" w:styleId="listaszam">
    <w:name w:val="lista_szam"/>
    <w:basedOn w:val="Listaszerbekezds"/>
    <w:link w:val="listaszamChar"/>
    <w:qFormat/>
    <w:rsid w:val="008309BD"/>
    <w:pPr>
      <w:numPr>
        <w:numId w:val="27"/>
      </w:numPr>
      <w:spacing w:after="0" w:line="240" w:lineRule="auto"/>
      <w:contextualSpacing/>
      <w:jc w:val="both"/>
    </w:pPr>
    <w:rPr>
      <w:rFonts w:ascii="Verdana" w:hAnsi="Verdana" w:cs="Times New Roman"/>
      <w:sz w:val="20"/>
      <w:szCs w:val="20"/>
    </w:rPr>
  </w:style>
  <w:style w:type="character" w:customStyle="1" w:styleId="listaszamChar">
    <w:name w:val="lista_szam Char"/>
    <w:basedOn w:val="Bekezdsalapbettpusa"/>
    <w:link w:val="listaszam"/>
    <w:rsid w:val="008309BD"/>
    <w:rPr>
      <w:rFonts w:ascii="Verdana" w:eastAsia="Times New Roman" w:hAnsi="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390046">
      <w:bodyDiv w:val="1"/>
      <w:marLeft w:val="0"/>
      <w:marRight w:val="0"/>
      <w:marTop w:val="0"/>
      <w:marBottom w:val="0"/>
      <w:divBdr>
        <w:top w:val="none" w:sz="0" w:space="0" w:color="auto"/>
        <w:left w:val="none" w:sz="0" w:space="0" w:color="auto"/>
        <w:bottom w:val="none" w:sz="0" w:space="0" w:color="auto"/>
        <w:right w:val="none" w:sz="0" w:space="0" w:color="auto"/>
      </w:divBdr>
    </w:div>
    <w:div w:id="316884595">
      <w:bodyDiv w:val="1"/>
      <w:marLeft w:val="0"/>
      <w:marRight w:val="0"/>
      <w:marTop w:val="0"/>
      <w:marBottom w:val="0"/>
      <w:divBdr>
        <w:top w:val="none" w:sz="0" w:space="0" w:color="auto"/>
        <w:left w:val="none" w:sz="0" w:space="0" w:color="auto"/>
        <w:bottom w:val="none" w:sz="0" w:space="0" w:color="auto"/>
        <w:right w:val="none" w:sz="0" w:space="0" w:color="auto"/>
      </w:divBdr>
    </w:div>
    <w:div w:id="330333021">
      <w:bodyDiv w:val="1"/>
      <w:marLeft w:val="0"/>
      <w:marRight w:val="0"/>
      <w:marTop w:val="0"/>
      <w:marBottom w:val="0"/>
      <w:divBdr>
        <w:top w:val="none" w:sz="0" w:space="0" w:color="auto"/>
        <w:left w:val="none" w:sz="0" w:space="0" w:color="auto"/>
        <w:bottom w:val="none" w:sz="0" w:space="0" w:color="auto"/>
        <w:right w:val="none" w:sz="0" w:space="0" w:color="auto"/>
      </w:divBdr>
    </w:div>
    <w:div w:id="376124087">
      <w:bodyDiv w:val="1"/>
      <w:marLeft w:val="0"/>
      <w:marRight w:val="0"/>
      <w:marTop w:val="0"/>
      <w:marBottom w:val="0"/>
      <w:divBdr>
        <w:top w:val="none" w:sz="0" w:space="0" w:color="auto"/>
        <w:left w:val="none" w:sz="0" w:space="0" w:color="auto"/>
        <w:bottom w:val="none" w:sz="0" w:space="0" w:color="auto"/>
        <w:right w:val="none" w:sz="0" w:space="0" w:color="auto"/>
      </w:divBdr>
    </w:div>
    <w:div w:id="378940284">
      <w:bodyDiv w:val="1"/>
      <w:marLeft w:val="0"/>
      <w:marRight w:val="0"/>
      <w:marTop w:val="0"/>
      <w:marBottom w:val="0"/>
      <w:divBdr>
        <w:top w:val="none" w:sz="0" w:space="0" w:color="auto"/>
        <w:left w:val="none" w:sz="0" w:space="0" w:color="auto"/>
        <w:bottom w:val="none" w:sz="0" w:space="0" w:color="auto"/>
        <w:right w:val="none" w:sz="0" w:space="0" w:color="auto"/>
      </w:divBdr>
    </w:div>
    <w:div w:id="540164883">
      <w:bodyDiv w:val="1"/>
      <w:marLeft w:val="0"/>
      <w:marRight w:val="0"/>
      <w:marTop w:val="0"/>
      <w:marBottom w:val="0"/>
      <w:divBdr>
        <w:top w:val="none" w:sz="0" w:space="0" w:color="auto"/>
        <w:left w:val="none" w:sz="0" w:space="0" w:color="auto"/>
        <w:bottom w:val="none" w:sz="0" w:space="0" w:color="auto"/>
        <w:right w:val="none" w:sz="0" w:space="0" w:color="auto"/>
      </w:divBdr>
    </w:div>
    <w:div w:id="547499671">
      <w:bodyDiv w:val="1"/>
      <w:marLeft w:val="0"/>
      <w:marRight w:val="0"/>
      <w:marTop w:val="0"/>
      <w:marBottom w:val="0"/>
      <w:divBdr>
        <w:top w:val="none" w:sz="0" w:space="0" w:color="auto"/>
        <w:left w:val="none" w:sz="0" w:space="0" w:color="auto"/>
        <w:bottom w:val="none" w:sz="0" w:space="0" w:color="auto"/>
        <w:right w:val="none" w:sz="0" w:space="0" w:color="auto"/>
      </w:divBdr>
      <w:divsChild>
        <w:div w:id="1022246724">
          <w:marLeft w:val="0"/>
          <w:marRight w:val="0"/>
          <w:marTop w:val="0"/>
          <w:marBottom w:val="0"/>
          <w:divBdr>
            <w:top w:val="none" w:sz="0" w:space="0" w:color="auto"/>
            <w:left w:val="none" w:sz="0" w:space="0" w:color="auto"/>
            <w:bottom w:val="none" w:sz="0" w:space="0" w:color="auto"/>
            <w:right w:val="none" w:sz="0" w:space="0" w:color="auto"/>
          </w:divBdr>
          <w:divsChild>
            <w:div w:id="67010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57492">
      <w:bodyDiv w:val="1"/>
      <w:marLeft w:val="0"/>
      <w:marRight w:val="0"/>
      <w:marTop w:val="0"/>
      <w:marBottom w:val="0"/>
      <w:divBdr>
        <w:top w:val="none" w:sz="0" w:space="0" w:color="auto"/>
        <w:left w:val="none" w:sz="0" w:space="0" w:color="auto"/>
        <w:bottom w:val="none" w:sz="0" w:space="0" w:color="auto"/>
        <w:right w:val="none" w:sz="0" w:space="0" w:color="auto"/>
      </w:divBdr>
    </w:div>
    <w:div w:id="823084861">
      <w:bodyDiv w:val="1"/>
      <w:marLeft w:val="0"/>
      <w:marRight w:val="0"/>
      <w:marTop w:val="0"/>
      <w:marBottom w:val="0"/>
      <w:divBdr>
        <w:top w:val="none" w:sz="0" w:space="0" w:color="auto"/>
        <w:left w:val="none" w:sz="0" w:space="0" w:color="auto"/>
        <w:bottom w:val="none" w:sz="0" w:space="0" w:color="auto"/>
        <w:right w:val="none" w:sz="0" w:space="0" w:color="auto"/>
      </w:divBdr>
    </w:div>
    <w:div w:id="1065225926">
      <w:bodyDiv w:val="1"/>
      <w:marLeft w:val="0"/>
      <w:marRight w:val="0"/>
      <w:marTop w:val="0"/>
      <w:marBottom w:val="0"/>
      <w:divBdr>
        <w:top w:val="none" w:sz="0" w:space="0" w:color="auto"/>
        <w:left w:val="none" w:sz="0" w:space="0" w:color="auto"/>
        <w:bottom w:val="none" w:sz="0" w:space="0" w:color="auto"/>
        <w:right w:val="none" w:sz="0" w:space="0" w:color="auto"/>
      </w:divBdr>
    </w:div>
    <w:div w:id="1204247741">
      <w:bodyDiv w:val="1"/>
      <w:marLeft w:val="0"/>
      <w:marRight w:val="0"/>
      <w:marTop w:val="0"/>
      <w:marBottom w:val="0"/>
      <w:divBdr>
        <w:top w:val="none" w:sz="0" w:space="0" w:color="auto"/>
        <w:left w:val="none" w:sz="0" w:space="0" w:color="auto"/>
        <w:bottom w:val="none" w:sz="0" w:space="0" w:color="auto"/>
        <w:right w:val="none" w:sz="0" w:space="0" w:color="auto"/>
      </w:divBdr>
    </w:div>
    <w:div w:id="1288315463">
      <w:bodyDiv w:val="1"/>
      <w:marLeft w:val="0"/>
      <w:marRight w:val="0"/>
      <w:marTop w:val="0"/>
      <w:marBottom w:val="0"/>
      <w:divBdr>
        <w:top w:val="none" w:sz="0" w:space="0" w:color="auto"/>
        <w:left w:val="none" w:sz="0" w:space="0" w:color="auto"/>
        <w:bottom w:val="none" w:sz="0" w:space="0" w:color="auto"/>
        <w:right w:val="none" w:sz="0" w:space="0" w:color="auto"/>
      </w:divBdr>
    </w:div>
    <w:div w:id="1434592441">
      <w:bodyDiv w:val="1"/>
      <w:marLeft w:val="0"/>
      <w:marRight w:val="0"/>
      <w:marTop w:val="0"/>
      <w:marBottom w:val="0"/>
      <w:divBdr>
        <w:top w:val="none" w:sz="0" w:space="0" w:color="auto"/>
        <w:left w:val="none" w:sz="0" w:space="0" w:color="auto"/>
        <w:bottom w:val="none" w:sz="0" w:space="0" w:color="auto"/>
        <w:right w:val="none" w:sz="0" w:space="0" w:color="auto"/>
      </w:divBdr>
    </w:div>
    <w:div w:id="1458570162">
      <w:bodyDiv w:val="1"/>
      <w:marLeft w:val="0"/>
      <w:marRight w:val="0"/>
      <w:marTop w:val="0"/>
      <w:marBottom w:val="0"/>
      <w:divBdr>
        <w:top w:val="none" w:sz="0" w:space="0" w:color="auto"/>
        <w:left w:val="none" w:sz="0" w:space="0" w:color="auto"/>
        <w:bottom w:val="none" w:sz="0" w:space="0" w:color="auto"/>
        <w:right w:val="none" w:sz="0" w:space="0" w:color="auto"/>
      </w:divBdr>
    </w:div>
    <w:div w:id="1504395258">
      <w:bodyDiv w:val="1"/>
      <w:marLeft w:val="0"/>
      <w:marRight w:val="0"/>
      <w:marTop w:val="0"/>
      <w:marBottom w:val="0"/>
      <w:divBdr>
        <w:top w:val="none" w:sz="0" w:space="0" w:color="auto"/>
        <w:left w:val="none" w:sz="0" w:space="0" w:color="auto"/>
        <w:bottom w:val="none" w:sz="0" w:space="0" w:color="auto"/>
        <w:right w:val="none" w:sz="0" w:space="0" w:color="auto"/>
      </w:divBdr>
      <w:divsChild>
        <w:div w:id="1407339147">
          <w:marLeft w:val="0"/>
          <w:marRight w:val="0"/>
          <w:marTop w:val="0"/>
          <w:marBottom w:val="0"/>
          <w:divBdr>
            <w:top w:val="none" w:sz="0" w:space="0" w:color="auto"/>
            <w:left w:val="none" w:sz="0" w:space="0" w:color="auto"/>
            <w:bottom w:val="none" w:sz="0" w:space="0" w:color="auto"/>
            <w:right w:val="none" w:sz="0" w:space="0" w:color="auto"/>
          </w:divBdr>
          <w:divsChild>
            <w:div w:id="11686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31593">
      <w:bodyDiv w:val="1"/>
      <w:marLeft w:val="0"/>
      <w:marRight w:val="0"/>
      <w:marTop w:val="0"/>
      <w:marBottom w:val="0"/>
      <w:divBdr>
        <w:top w:val="none" w:sz="0" w:space="0" w:color="auto"/>
        <w:left w:val="none" w:sz="0" w:space="0" w:color="auto"/>
        <w:bottom w:val="none" w:sz="0" w:space="0" w:color="auto"/>
        <w:right w:val="none" w:sz="0" w:space="0" w:color="auto"/>
      </w:divBdr>
    </w:div>
    <w:div w:id="1636907621">
      <w:bodyDiv w:val="1"/>
      <w:marLeft w:val="0"/>
      <w:marRight w:val="0"/>
      <w:marTop w:val="0"/>
      <w:marBottom w:val="0"/>
      <w:divBdr>
        <w:top w:val="none" w:sz="0" w:space="0" w:color="auto"/>
        <w:left w:val="none" w:sz="0" w:space="0" w:color="auto"/>
        <w:bottom w:val="none" w:sz="0" w:space="0" w:color="auto"/>
        <w:right w:val="none" w:sz="0" w:space="0" w:color="auto"/>
      </w:divBdr>
    </w:div>
    <w:div w:id="1646011125">
      <w:bodyDiv w:val="1"/>
      <w:marLeft w:val="0"/>
      <w:marRight w:val="0"/>
      <w:marTop w:val="0"/>
      <w:marBottom w:val="0"/>
      <w:divBdr>
        <w:top w:val="none" w:sz="0" w:space="0" w:color="auto"/>
        <w:left w:val="none" w:sz="0" w:space="0" w:color="auto"/>
        <w:bottom w:val="none" w:sz="0" w:space="0" w:color="auto"/>
        <w:right w:val="none" w:sz="0" w:space="0" w:color="auto"/>
      </w:divBdr>
    </w:div>
    <w:div w:id="1775978491">
      <w:bodyDiv w:val="1"/>
      <w:marLeft w:val="0"/>
      <w:marRight w:val="0"/>
      <w:marTop w:val="0"/>
      <w:marBottom w:val="0"/>
      <w:divBdr>
        <w:top w:val="none" w:sz="0" w:space="0" w:color="auto"/>
        <w:left w:val="none" w:sz="0" w:space="0" w:color="auto"/>
        <w:bottom w:val="none" w:sz="0" w:space="0" w:color="auto"/>
        <w:right w:val="none" w:sz="0" w:space="0" w:color="auto"/>
      </w:divBdr>
      <w:divsChild>
        <w:div w:id="2093502282">
          <w:marLeft w:val="0"/>
          <w:marRight w:val="0"/>
          <w:marTop w:val="0"/>
          <w:marBottom w:val="0"/>
          <w:divBdr>
            <w:top w:val="none" w:sz="0" w:space="0" w:color="auto"/>
            <w:left w:val="none" w:sz="0" w:space="0" w:color="auto"/>
            <w:bottom w:val="none" w:sz="0" w:space="0" w:color="auto"/>
            <w:right w:val="none" w:sz="0" w:space="0" w:color="auto"/>
          </w:divBdr>
          <w:divsChild>
            <w:div w:id="60805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923270">
      <w:bodyDiv w:val="1"/>
      <w:marLeft w:val="0"/>
      <w:marRight w:val="0"/>
      <w:marTop w:val="0"/>
      <w:marBottom w:val="0"/>
      <w:divBdr>
        <w:top w:val="none" w:sz="0" w:space="0" w:color="auto"/>
        <w:left w:val="none" w:sz="0" w:space="0" w:color="auto"/>
        <w:bottom w:val="none" w:sz="0" w:space="0" w:color="auto"/>
        <w:right w:val="none" w:sz="0" w:space="0" w:color="auto"/>
      </w:divBdr>
    </w:div>
    <w:div w:id="1902518908">
      <w:bodyDiv w:val="1"/>
      <w:marLeft w:val="0"/>
      <w:marRight w:val="0"/>
      <w:marTop w:val="0"/>
      <w:marBottom w:val="0"/>
      <w:divBdr>
        <w:top w:val="none" w:sz="0" w:space="0" w:color="auto"/>
        <w:left w:val="none" w:sz="0" w:space="0" w:color="auto"/>
        <w:bottom w:val="none" w:sz="0" w:space="0" w:color="auto"/>
        <w:right w:val="none" w:sz="0" w:space="0" w:color="auto"/>
      </w:divBdr>
    </w:div>
    <w:div w:id="1906262444">
      <w:bodyDiv w:val="1"/>
      <w:marLeft w:val="0"/>
      <w:marRight w:val="0"/>
      <w:marTop w:val="0"/>
      <w:marBottom w:val="0"/>
      <w:divBdr>
        <w:top w:val="none" w:sz="0" w:space="0" w:color="auto"/>
        <w:left w:val="none" w:sz="0" w:space="0" w:color="auto"/>
        <w:bottom w:val="none" w:sz="0" w:space="0" w:color="auto"/>
        <w:right w:val="none" w:sz="0" w:space="0" w:color="auto"/>
      </w:divBdr>
      <w:divsChild>
        <w:div w:id="1194341699">
          <w:marLeft w:val="0"/>
          <w:marRight w:val="0"/>
          <w:marTop w:val="0"/>
          <w:marBottom w:val="0"/>
          <w:divBdr>
            <w:top w:val="none" w:sz="0" w:space="0" w:color="auto"/>
            <w:left w:val="none" w:sz="0" w:space="0" w:color="auto"/>
            <w:bottom w:val="none" w:sz="0" w:space="0" w:color="auto"/>
            <w:right w:val="none" w:sz="0" w:space="0" w:color="auto"/>
          </w:divBdr>
          <w:divsChild>
            <w:div w:id="87341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01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svajcialap.h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025ECE-A157-4998-B188-310334E92228}">
  <ds:schemaRefs>
    <ds:schemaRef ds:uri="http://schemas.openxmlformats.org/officeDocument/2006/bibliography"/>
  </ds:schemaRefs>
</ds:datastoreItem>
</file>

<file path=customXml/itemProps2.xml><?xml version="1.0" encoding="utf-8"?>
<ds:datastoreItem xmlns:ds="http://schemas.openxmlformats.org/officeDocument/2006/customXml" ds:itemID="{5E7B8F00-FC1C-465E-9FDF-D3E24C035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3548</Words>
  <Characters>20129</Characters>
  <Application>Microsoft Office Word</Application>
  <DocSecurity>0</DocSecurity>
  <Lines>167</Lines>
  <Paragraphs>47</Paragraphs>
  <ScaleCrop>false</ScaleCrop>
  <HeadingPairs>
    <vt:vector size="2" baseType="variant">
      <vt:variant>
        <vt:lpstr>Cím</vt:lpstr>
      </vt:variant>
      <vt:variant>
        <vt:i4>1</vt:i4>
      </vt:variant>
    </vt:vector>
  </HeadingPairs>
  <TitlesOfParts>
    <vt:vector size="1" baseType="lpstr">
      <vt:lpstr>A Szerződés száma: NFÜ    /       /</vt:lpstr>
    </vt:vector>
  </TitlesOfParts>
  <Company>KSZF</Company>
  <LinksUpToDate>false</LinksUpToDate>
  <CharactersWithSpaces>23630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Szerződés száma: NFÜ    /       /</dc:title>
  <dc:creator>nepih</dc:creator>
  <cp:lastModifiedBy>Papp Szilvia</cp:lastModifiedBy>
  <cp:revision>10</cp:revision>
  <cp:lastPrinted>2023-11-14T12:53:00Z</cp:lastPrinted>
  <dcterms:created xsi:type="dcterms:W3CDTF">2025-01-23T15:48:00Z</dcterms:created>
  <dcterms:modified xsi:type="dcterms:W3CDTF">2025-06-27T08:53:00Z</dcterms:modified>
</cp:coreProperties>
</file>